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E80" w:rsidRDefault="007D2E80" w:rsidP="007D2E80">
      <w:pPr>
        <w:pStyle w:val="a3"/>
        <w:spacing w:after="0"/>
        <w:ind w:left="0"/>
        <w:rPr>
          <w:rFonts w:ascii="Times New Roman" w:hAnsi="Times New Roman" w:cs="Times New Roman"/>
          <w:sz w:val="28"/>
          <w:szCs w:val="28"/>
        </w:rPr>
      </w:pPr>
      <w:r>
        <w:rPr>
          <w:rFonts w:ascii="Times New Roman" w:hAnsi="Times New Roman" w:cs="Times New Roman"/>
          <w:sz w:val="28"/>
          <w:szCs w:val="28"/>
        </w:rPr>
        <w:tab/>
        <w:t xml:space="preserve">Добрый день, </w:t>
      </w:r>
      <w:proofErr w:type="gramStart"/>
      <w:r>
        <w:rPr>
          <w:rFonts w:ascii="Times New Roman" w:hAnsi="Times New Roman" w:cs="Times New Roman"/>
          <w:sz w:val="28"/>
          <w:szCs w:val="28"/>
        </w:rPr>
        <w:t>уважаемые</w:t>
      </w:r>
      <w:proofErr w:type="gramEnd"/>
      <w:r>
        <w:rPr>
          <w:rFonts w:ascii="Times New Roman" w:hAnsi="Times New Roman" w:cs="Times New Roman"/>
          <w:sz w:val="28"/>
          <w:szCs w:val="28"/>
        </w:rPr>
        <w:t xml:space="preserve"> обучающиеся. В связи с переходом на  электронное обучение с применением дистанционных технологий, вам выдается материал дистанционно.</w:t>
      </w:r>
    </w:p>
    <w:p w:rsidR="007D2E80" w:rsidRDefault="007D2E80" w:rsidP="007D2E80">
      <w:pPr>
        <w:spacing w:after="0"/>
        <w:rPr>
          <w:rFonts w:ascii="Times New Roman" w:hAnsi="Times New Roman" w:cs="Times New Roman"/>
          <w:sz w:val="28"/>
          <w:szCs w:val="28"/>
        </w:rPr>
      </w:pPr>
      <w:r>
        <w:rPr>
          <w:rFonts w:ascii="Times New Roman" w:hAnsi="Times New Roman" w:cs="Times New Roman"/>
          <w:sz w:val="28"/>
          <w:szCs w:val="28"/>
        </w:rPr>
        <w:t>Изучив теоретический лекционный материал, вам необходимо:</w:t>
      </w:r>
    </w:p>
    <w:p w:rsidR="007D2E80" w:rsidRDefault="007D2E80" w:rsidP="007D2E80">
      <w:pPr>
        <w:pStyle w:val="a3"/>
        <w:numPr>
          <w:ilvl w:val="0"/>
          <w:numId w:val="1"/>
        </w:numPr>
        <w:spacing w:after="0" w:line="252" w:lineRule="auto"/>
        <w:rPr>
          <w:rFonts w:ascii="Times New Roman" w:hAnsi="Times New Roman" w:cs="Times New Roman"/>
          <w:sz w:val="28"/>
          <w:szCs w:val="28"/>
        </w:rPr>
      </w:pPr>
      <w:r>
        <w:rPr>
          <w:rFonts w:ascii="Times New Roman" w:hAnsi="Times New Roman" w:cs="Times New Roman"/>
          <w:sz w:val="28"/>
          <w:szCs w:val="28"/>
        </w:rPr>
        <w:t>Составить краткие лекционные записи;</w:t>
      </w:r>
    </w:p>
    <w:p w:rsidR="007D2E80" w:rsidRDefault="007D2E80" w:rsidP="007D2E80">
      <w:pPr>
        <w:pStyle w:val="a3"/>
        <w:numPr>
          <w:ilvl w:val="0"/>
          <w:numId w:val="1"/>
        </w:numPr>
        <w:spacing w:after="0" w:line="252" w:lineRule="auto"/>
        <w:rPr>
          <w:rFonts w:ascii="Times New Roman" w:hAnsi="Times New Roman" w:cs="Times New Roman"/>
          <w:sz w:val="28"/>
          <w:szCs w:val="28"/>
        </w:rPr>
      </w:pPr>
      <w:r>
        <w:rPr>
          <w:rFonts w:ascii="Times New Roman" w:hAnsi="Times New Roman" w:cs="Times New Roman"/>
          <w:sz w:val="28"/>
          <w:szCs w:val="28"/>
        </w:rPr>
        <w:t>Ответить на вопросы;</w:t>
      </w:r>
    </w:p>
    <w:p w:rsidR="007D2E80" w:rsidRDefault="007D2E80" w:rsidP="007D2E80">
      <w:pPr>
        <w:pStyle w:val="a3"/>
        <w:numPr>
          <w:ilvl w:val="0"/>
          <w:numId w:val="1"/>
        </w:numPr>
        <w:spacing w:after="0" w:line="252" w:lineRule="auto"/>
        <w:rPr>
          <w:rFonts w:ascii="Times New Roman" w:hAnsi="Times New Roman" w:cs="Times New Roman"/>
          <w:sz w:val="28"/>
          <w:szCs w:val="28"/>
        </w:rPr>
      </w:pPr>
      <w:r>
        <w:rPr>
          <w:rFonts w:ascii="Times New Roman" w:hAnsi="Times New Roman" w:cs="Times New Roman"/>
          <w:sz w:val="28"/>
          <w:szCs w:val="28"/>
        </w:rPr>
        <w:t>Выполнить домашнее задание;</w:t>
      </w:r>
    </w:p>
    <w:p w:rsidR="007D2E80" w:rsidRDefault="007D2E80" w:rsidP="007D2E80">
      <w:pPr>
        <w:pStyle w:val="a3"/>
        <w:spacing w:after="0" w:line="252" w:lineRule="auto"/>
        <w:ind w:left="0" w:firstLine="720"/>
        <w:rPr>
          <w:rFonts w:ascii="Times New Roman" w:hAnsi="Times New Roman" w:cs="Times New Roman"/>
          <w:sz w:val="28"/>
          <w:szCs w:val="28"/>
        </w:rPr>
      </w:pPr>
      <w:r>
        <w:rPr>
          <w:rFonts w:ascii="Times New Roman" w:hAnsi="Times New Roman" w:cs="Times New Roman"/>
          <w:sz w:val="28"/>
          <w:szCs w:val="28"/>
        </w:rPr>
        <w:t>Краткую запись лекции, варианты ответов на вопросы, а также домашнее задание  переслать мастеру производственного обучения, Кутузову Константину Викторовичу,  на электронный адрес</w:t>
      </w:r>
      <w:r>
        <w:rPr>
          <w:rFonts w:ascii="Times New Roman" w:hAnsi="Times New Roman" w:cs="Times New Roman"/>
          <w:b/>
          <w:sz w:val="28"/>
          <w:szCs w:val="28"/>
        </w:rPr>
        <w:t xml:space="preserve"> </w:t>
      </w:r>
      <w:hyperlink r:id="rId6" w:history="1">
        <w:r>
          <w:rPr>
            <w:rStyle w:val="a4"/>
            <w:rFonts w:ascii="Times New Roman" w:hAnsi="Times New Roman" w:cs="Times New Roman"/>
            <w:b/>
            <w:sz w:val="28"/>
            <w:szCs w:val="28"/>
            <w:lang w:val="en-US"/>
          </w:rPr>
          <w:t>kytyzov</w:t>
        </w:r>
        <w:r>
          <w:rPr>
            <w:rStyle w:val="a4"/>
            <w:rFonts w:ascii="Times New Roman" w:hAnsi="Times New Roman" w:cs="Times New Roman"/>
            <w:b/>
            <w:sz w:val="28"/>
            <w:szCs w:val="28"/>
          </w:rPr>
          <w:t>84@</w:t>
        </w:r>
        <w:r>
          <w:rPr>
            <w:rStyle w:val="a4"/>
            <w:rFonts w:ascii="Times New Roman" w:hAnsi="Times New Roman" w:cs="Times New Roman"/>
            <w:b/>
            <w:sz w:val="28"/>
            <w:szCs w:val="28"/>
            <w:lang w:val="en-US"/>
          </w:rPr>
          <w:t>mail</w:t>
        </w:r>
        <w:r>
          <w:rPr>
            <w:rStyle w:val="a4"/>
            <w:rFonts w:ascii="Times New Roman" w:hAnsi="Times New Roman" w:cs="Times New Roman"/>
            <w:b/>
            <w:sz w:val="28"/>
            <w:szCs w:val="28"/>
          </w:rPr>
          <w:t>.</w:t>
        </w:r>
        <w:proofErr w:type="spellStart"/>
        <w:r>
          <w:rPr>
            <w:rStyle w:val="a4"/>
            <w:rFonts w:ascii="Times New Roman" w:hAnsi="Times New Roman" w:cs="Times New Roman"/>
            <w:b/>
            <w:sz w:val="28"/>
            <w:szCs w:val="28"/>
            <w:lang w:val="en-US"/>
          </w:rPr>
          <w:t>ru</w:t>
        </w:r>
        <w:proofErr w:type="spellEnd"/>
      </w:hyperlink>
      <w:r>
        <w:rPr>
          <w:rFonts w:ascii="Times New Roman" w:hAnsi="Times New Roman" w:cs="Times New Roman"/>
          <w:b/>
          <w:sz w:val="28"/>
          <w:szCs w:val="28"/>
        </w:rPr>
        <w:t xml:space="preserve"> </w:t>
      </w:r>
      <w:r>
        <w:rPr>
          <w:rFonts w:ascii="Times New Roman" w:hAnsi="Times New Roman" w:cs="Times New Roman"/>
          <w:sz w:val="28"/>
          <w:szCs w:val="28"/>
        </w:rPr>
        <w:t xml:space="preserve">в формате </w:t>
      </w:r>
      <w:r>
        <w:rPr>
          <w:rFonts w:ascii="Times New Roman" w:hAnsi="Times New Roman" w:cs="Times New Roman"/>
          <w:b/>
          <w:sz w:val="28"/>
          <w:szCs w:val="28"/>
          <w:lang w:val="en-US"/>
        </w:rPr>
        <w:t>PDF</w:t>
      </w:r>
      <w:r>
        <w:rPr>
          <w:rFonts w:ascii="Times New Roman" w:hAnsi="Times New Roman" w:cs="Times New Roman"/>
          <w:sz w:val="28"/>
          <w:szCs w:val="28"/>
        </w:rPr>
        <w:t xml:space="preserve"> или </w:t>
      </w:r>
      <w:r>
        <w:rPr>
          <w:rFonts w:ascii="Times New Roman" w:hAnsi="Times New Roman" w:cs="Times New Roman"/>
          <w:b/>
          <w:sz w:val="28"/>
          <w:szCs w:val="28"/>
          <w:lang w:val="en-US"/>
        </w:rPr>
        <w:t>JPG</w:t>
      </w:r>
    </w:p>
    <w:p w:rsidR="007D2E80" w:rsidRDefault="007D2E80" w:rsidP="007D2E80">
      <w:pPr>
        <w:ind w:firstLine="720"/>
      </w:pPr>
    </w:p>
    <w:p w:rsidR="007D2E80" w:rsidRDefault="007D2E80" w:rsidP="007D2E80">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Дистанционный урок МДК 01.01 </w:t>
      </w:r>
    </w:p>
    <w:p w:rsidR="007D2E80" w:rsidRDefault="007D2E80" w:rsidP="007D2E80">
      <w:pPr>
        <w:spacing w:after="0"/>
        <w:jc w:val="center"/>
        <w:rPr>
          <w:rFonts w:ascii="Times New Roman" w:hAnsi="Times New Roman" w:cs="Times New Roman"/>
          <w:b/>
          <w:sz w:val="28"/>
          <w:szCs w:val="28"/>
        </w:rPr>
      </w:pPr>
      <w:r>
        <w:rPr>
          <w:rFonts w:ascii="Times New Roman" w:hAnsi="Times New Roman" w:cs="Times New Roman"/>
          <w:b/>
          <w:sz w:val="28"/>
          <w:szCs w:val="28"/>
        </w:rPr>
        <w:t>№ 1</w:t>
      </w:r>
      <w:r w:rsidR="007246C6">
        <w:rPr>
          <w:rFonts w:ascii="Times New Roman" w:hAnsi="Times New Roman" w:cs="Times New Roman"/>
          <w:b/>
          <w:sz w:val="28"/>
          <w:szCs w:val="28"/>
        </w:rPr>
        <w:t xml:space="preserve">51 – 152 – 2 час группа № 26 </w:t>
      </w:r>
      <w:bookmarkStart w:id="0" w:name="_GoBack"/>
      <w:bookmarkEnd w:id="0"/>
      <w:r>
        <w:rPr>
          <w:rFonts w:ascii="Times New Roman" w:hAnsi="Times New Roman" w:cs="Times New Roman"/>
          <w:b/>
          <w:sz w:val="28"/>
          <w:szCs w:val="28"/>
        </w:rPr>
        <w:t xml:space="preserve"> </w:t>
      </w:r>
    </w:p>
    <w:p w:rsidR="007D2E80" w:rsidRDefault="007D2E80" w:rsidP="007D2E80">
      <w:pPr>
        <w:spacing w:after="0"/>
        <w:jc w:val="center"/>
        <w:rPr>
          <w:rFonts w:ascii="Times New Roman" w:hAnsi="Times New Roman" w:cs="Times New Roman"/>
          <w:sz w:val="28"/>
          <w:szCs w:val="28"/>
        </w:rPr>
      </w:pPr>
      <w:r>
        <w:rPr>
          <w:rFonts w:ascii="Times New Roman" w:hAnsi="Times New Roman" w:cs="Times New Roman"/>
          <w:sz w:val="28"/>
          <w:szCs w:val="28"/>
        </w:rPr>
        <w:t>(согласно КТП на 1-2 полугодие 2019-2020г)</w:t>
      </w:r>
    </w:p>
    <w:p w:rsidR="007D2E80" w:rsidRDefault="007D2E80" w:rsidP="007D2E80">
      <w:pPr>
        <w:spacing w:after="0"/>
        <w:jc w:val="center"/>
        <w:rPr>
          <w:rFonts w:ascii="Times New Roman" w:hAnsi="Times New Roman" w:cs="Times New Roman"/>
          <w:sz w:val="28"/>
          <w:szCs w:val="28"/>
        </w:rPr>
      </w:pPr>
      <w:r>
        <w:rPr>
          <w:rFonts w:ascii="Times New Roman" w:hAnsi="Times New Roman" w:cs="Times New Roman"/>
          <w:b/>
          <w:sz w:val="28"/>
          <w:szCs w:val="28"/>
        </w:rPr>
        <w:t xml:space="preserve">Тема: </w:t>
      </w:r>
      <w:r w:rsidRPr="007D2E80">
        <w:rPr>
          <w:rFonts w:ascii="Times New Roman" w:hAnsi="Times New Roman" w:cs="Times New Roman"/>
          <w:b/>
          <w:sz w:val="28"/>
          <w:szCs w:val="28"/>
        </w:rPr>
        <w:t>«</w:t>
      </w:r>
      <w:r w:rsidRPr="007D2E80">
        <w:rPr>
          <w:rFonts w:ascii="Times New Roman" w:hAnsi="Times New Roman" w:cs="Times New Roman"/>
          <w:sz w:val="28"/>
          <w:szCs w:val="28"/>
        </w:rPr>
        <w:t xml:space="preserve">Технологические приемы РД наплавки </w:t>
      </w:r>
    </w:p>
    <w:p w:rsidR="007D2E80" w:rsidRPr="007D2E80" w:rsidRDefault="007D2E80" w:rsidP="007D2E80">
      <w:pPr>
        <w:spacing w:after="0"/>
        <w:jc w:val="center"/>
        <w:rPr>
          <w:rFonts w:ascii="Times New Roman" w:hAnsi="Times New Roman" w:cs="Times New Roman"/>
          <w:b/>
          <w:sz w:val="28"/>
          <w:szCs w:val="28"/>
        </w:rPr>
      </w:pPr>
      <w:r w:rsidRPr="007D2E80">
        <w:rPr>
          <w:rFonts w:ascii="Times New Roman" w:hAnsi="Times New Roman" w:cs="Times New Roman"/>
          <w:sz w:val="28"/>
          <w:szCs w:val="28"/>
        </w:rPr>
        <w:t>цветных металлов и сплавов</w:t>
      </w:r>
      <w:r w:rsidRPr="007D2E80">
        <w:rPr>
          <w:rFonts w:ascii="Times New Roman" w:hAnsi="Times New Roman" w:cs="Times New Roman"/>
          <w:b/>
          <w:sz w:val="28"/>
          <w:szCs w:val="28"/>
        </w:rPr>
        <w:t>»</w:t>
      </w:r>
    </w:p>
    <w:p w:rsidR="00480C44" w:rsidRDefault="00480C44">
      <w:pPr>
        <w:rPr>
          <w:rFonts w:ascii="Times New Roman" w:hAnsi="Times New Roman" w:cs="Times New Roman"/>
          <w:sz w:val="28"/>
          <w:szCs w:val="28"/>
        </w:rPr>
      </w:pPr>
    </w:p>
    <w:p w:rsidR="007D2E80" w:rsidRPr="007D2E80" w:rsidRDefault="007D2E80" w:rsidP="007D2E80">
      <w:pPr>
        <w:spacing w:after="0"/>
        <w:rPr>
          <w:rFonts w:ascii="Times New Roman" w:hAnsi="Times New Roman" w:cs="Times New Roman"/>
          <w:sz w:val="28"/>
          <w:szCs w:val="28"/>
        </w:rPr>
      </w:pPr>
      <w:r>
        <w:rPr>
          <w:rFonts w:ascii="Times New Roman" w:hAnsi="Times New Roman" w:cs="Times New Roman"/>
          <w:sz w:val="28"/>
          <w:szCs w:val="28"/>
        </w:rPr>
        <w:tab/>
      </w:r>
      <w:r w:rsidRPr="007D2E80">
        <w:rPr>
          <w:rFonts w:ascii="Times New Roman" w:hAnsi="Times New Roman" w:cs="Times New Roman"/>
          <w:sz w:val="28"/>
          <w:szCs w:val="28"/>
        </w:rPr>
        <w:t>Цветные металлы и их сплавы при сварке интенсивно окисляются и поглощают газы (шов оказывается пористым), что затрудняет их сварку. Трудность сварки алюминия и его сплавов, кроме того, объясняется еще и в тугоплавкости окислов этого металла. Температура плавления алюминия 657</w:t>
      </w:r>
      <w:proofErr w:type="gramStart"/>
      <w:r w:rsidRPr="007D2E80">
        <w:rPr>
          <w:rFonts w:ascii="Times New Roman" w:hAnsi="Times New Roman" w:cs="Times New Roman"/>
          <w:sz w:val="28"/>
          <w:szCs w:val="28"/>
        </w:rPr>
        <w:t>°С</w:t>
      </w:r>
      <w:proofErr w:type="gramEnd"/>
      <w:r w:rsidRPr="007D2E80">
        <w:rPr>
          <w:rFonts w:ascii="Times New Roman" w:hAnsi="Times New Roman" w:cs="Times New Roman"/>
          <w:sz w:val="28"/>
          <w:szCs w:val="28"/>
        </w:rPr>
        <w:t>, а его окисла- 2050°С.</w:t>
      </w:r>
    </w:p>
    <w:p w:rsidR="007D2E80" w:rsidRPr="007D2E80" w:rsidRDefault="007D2E80" w:rsidP="007D2E80">
      <w:pPr>
        <w:spacing w:after="0"/>
        <w:rPr>
          <w:rFonts w:ascii="Times New Roman" w:hAnsi="Times New Roman" w:cs="Times New Roman"/>
          <w:sz w:val="28"/>
          <w:szCs w:val="28"/>
        </w:rPr>
      </w:pPr>
      <w:r w:rsidRPr="007D2E80">
        <w:rPr>
          <w:rFonts w:ascii="Times New Roman" w:hAnsi="Times New Roman" w:cs="Times New Roman"/>
          <w:sz w:val="28"/>
          <w:szCs w:val="28"/>
        </w:rPr>
        <w:t>Детали из алюминиевых сплавов можно сваривать пламенем газовой горелки или с помощью электрической дуги.</w:t>
      </w:r>
    </w:p>
    <w:p w:rsidR="007D2E80" w:rsidRPr="007D2E80" w:rsidRDefault="007D2E80" w:rsidP="007D2E80">
      <w:pPr>
        <w:spacing w:after="0"/>
        <w:rPr>
          <w:rFonts w:ascii="Times New Roman" w:hAnsi="Times New Roman" w:cs="Times New Roman"/>
          <w:sz w:val="28"/>
          <w:szCs w:val="28"/>
        </w:rPr>
      </w:pPr>
      <w:r>
        <w:rPr>
          <w:rFonts w:ascii="Times New Roman" w:hAnsi="Times New Roman" w:cs="Times New Roman"/>
          <w:sz w:val="28"/>
          <w:szCs w:val="28"/>
        </w:rPr>
        <w:tab/>
      </w:r>
      <w:r w:rsidRPr="007D2E80">
        <w:rPr>
          <w:rFonts w:ascii="Times New Roman" w:hAnsi="Times New Roman" w:cs="Times New Roman"/>
          <w:sz w:val="28"/>
          <w:szCs w:val="28"/>
        </w:rPr>
        <w:t xml:space="preserve">Хороший эффект дает электродуговая сварка в защитной среде инертного газа— </w:t>
      </w:r>
      <w:proofErr w:type="gramStart"/>
      <w:r w:rsidRPr="007D2E80">
        <w:rPr>
          <w:rFonts w:ascii="Times New Roman" w:hAnsi="Times New Roman" w:cs="Times New Roman"/>
          <w:sz w:val="28"/>
          <w:szCs w:val="28"/>
        </w:rPr>
        <w:t>ар</w:t>
      </w:r>
      <w:proofErr w:type="gramEnd"/>
      <w:r w:rsidRPr="007D2E80">
        <w:rPr>
          <w:rFonts w:ascii="Times New Roman" w:hAnsi="Times New Roman" w:cs="Times New Roman"/>
          <w:sz w:val="28"/>
          <w:szCs w:val="28"/>
        </w:rPr>
        <w:t>гона (аргонодуговая сварка) неплавящимся вольфрамовым электродом. При сварке этим способом не требуется применения флюсов и электродных покрытий, а сварной шов получается с высокими механическими и антикоррозионными свойствам</w:t>
      </w:r>
      <w:proofErr w:type="gramStart"/>
      <w:r w:rsidRPr="007D2E80">
        <w:rPr>
          <w:rFonts w:ascii="Times New Roman" w:hAnsi="Times New Roman" w:cs="Times New Roman"/>
          <w:sz w:val="28"/>
          <w:szCs w:val="28"/>
        </w:rPr>
        <w:t>и(</w:t>
      </w:r>
      <w:proofErr w:type="gramEnd"/>
      <w:r w:rsidRPr="007D2E80">
        <w:rPr>
          <w:rFonts w:ascii="Times New Roman" w:hAnsi="Times New Roman" w:cs="Times New Roman"/>
          <w:sz w:val="28"/>
          <w:szCs w:val="28"/>
        </w:rPr>
        <w:t xml:space="preserve">сварку производят постоянным током обратной полярности или переменным током). Для ручной аргонодуговой сварки служат специальные установки и газоэлектрические горелки. Несмотря на отмеченные </w:t>
      </w:r>
      <w:proofErr w:type="gramStart"/>
      <w:r w:rsidRPr="007D2E80">
        <w:rPr>
          <w:rFonts w:ascii="Times New Roman" w:hAnsi="Times New Roman" w:cs="Times New Roman"/>
          <w:sz w:val="28"/>
          <w:szCs w:val="28"/>
        </w:rPr>
        <w:t>преимущества</w:t>
      </w:r>
      <w:proofErr w:type="gramEnd"/>
      <w:r w:rsidRPr="007D2E80">
        <w:rPr>
          <w:rFonts w:ascii="Times New Roman" w:hAnsi="Times New Roman" w:cs="Times New Roman"/>
          <w:sz w:val="28"/>
          <w:szCs w:val="28"/>
        </w:rPr>
        <w:t xml:space="preserve"> применение аргонодуговой сварки в условиях ремонтных предприятий ограничивается высокой стоимостью и дефицитностью аргона.</w:t>
      </w:r>
    </w:p>
    <w:p w:rsidR="007D2E80" w:rsidRPr="007D2E80" w:rsidRDefault="007D2E80" w:rsidP="007D2E80">
      <w:pPr>
        <w:spacing w:after="0"/>
        <w:rPr>
          <w:rFonts w:ascii="Times New Roman" w:hAnsi="Times New Roman" w:cs="Times New Roman"/>
          <w:sz w:val="28"/>
          <w:szCs w:val="28"/>
        </w:rPr>
      </w:pPr>
      <w:r>
        <w:rPr>
          <w:rFonts w:ascii="Times New Roman" w:hAnsi="Times New Roman" w:cs="Times New Roman"/>
          <w:sz w:val="28"/>
          <w:szCs w:val="28"/>
        </w:rPr>
        <w:tab/>
      </w:r>
      <w:r w:rsidRPr="007D2E80">
        <w:rPr>
          <w:rFonts w:ascii="Times New Roman" w:hAnsi="Times New Roman" w:cs="Times New Roman"/>
          <w:sz w:val="28"/>
          <w:szCs w:val="28"/>
        </w:rPr>
        <w:t>При сварке деталей из алюминиевых сплавов в качестве присадочного материала применяют стержни того же состава, что и основной металл, или специальные — следующих составов: 1) 95% алюминия и 5% кремния;2)92% алюминия и 8% кремния.</w:t>
      </w:r>
    </w:p>
    <w:p w:rsidR="007D2E80" w:rsidRPr="007D2E80" w:rsidRDefault="007D2E80" w:rsidP="007D2E80">
      <w:pPr>
        <w:spacing w:after="0"/>
        <w:rPr>
          <w:rFonts w:ascii="Times New Roman" w:hAnsi="Times New Roman" w:cs="Times New Roman"/>
          <w:sz w:val="28"/>
          <w:szCs w:val="28"/>
        </w:rPr>
      </w:pPr>
      <w:r w:rsidRPr="007D2E80">
        <w:rPr>
          <w:rFonts w:ascii="Times New Roman" w:hAnsi="Times New Roman" w:cs="Times New Roman"/>
          <w:sz w:val="28"/>
          <w:szCs w:val="28"/>
        </w:rPr>
        <w:t>Для растворения окислов, препятствующих сварке, применяют специальные флюсы марок АФ-4А, АЗ, ВАМИ, КМ-1, в состав которых входят в разных пропорциях хлористые соединения натрия, калия, лития, бария, а также фтористый натрий, плавиковый цитат и криолит. При газовой сварке используется флюс в виде порошка при электродуговой сварке плавящимися электродами — электродных покрытий.</w:t>
      </w:r>
    </w:p>
    <w:p w:rsidR="007D2E80" w:rsidRPr="007D2E80" w:rsidRDefault="007D2E80" w:rsidP="007D2E80">
      <w:pPr>
        <w:spacing w:after="0"/>
        <w:rPr>
          <w:rFonts w:ascii="Times New Roman" w:hAnsi="Times New Roman" w:cs="Times New Roman"/>
          <w:sz w:val="28"/>
          <w:szCs w:val="28"/>
        </w:rPr>
      </w:pPr>
      <w:r>
        <w:rPr>
          <w:rFonts w:ascii="Times New Roman" w:hAnsi="Times New Roman" w:cs="Times New Roman"/>
          <w:sz w:val="28"/>
          <w:szCs w:val="28"/>
        </w:rPr>
        <w:tab/>
      </w:r>
      <w:r w:rsidRPr="007D2E80">
        <w:rPr>
          <w:rFonts w:ascii="Times New Roman" w:hAnsi="Times New Roman" w:cs="Times New Roman"/>
          <w:sz w:val="28"/>
          <w:szCs w:val="28"/>
        </w:rPr>
        <w:t xml:space="preserve">Подготовка деталей к сварке состоит в разделке кромок и последующей очистке их до металлического блеска механическим (проволочной щеткой, шабером) или химическим способом (погружением в 10-процентный раствор едкого натра, а затем в 3-процентный раствор азотной кислоты с последующей промывкой водой). </w:t>
      </w:r>
      <w:proofErr w:type="gramStart"/>
      <w:r w:rsidRPr="007D2E80">
        <w:rPr>
          <w:rFonts w:ascii="Times New Roman" w:hAnsi="Times New Roman" w:cs="Times New Roman"/>
          <w:sz w:val="28"/>
          <w:szCs w:val="28"/>
        </w:rPr>
        <w:t xml:space="preserve">При </w:t>
      </w:r>
      <w:r w:rsidRPr="007D2E80">
        <w:rPr>
          <w:rFonts w:ascii="Times New Roman" w:hAnsi="Times New Roman" w:cs="Times New Roman"/>
          <w:sz w:val="28"/>
          <w:szCs w:val="28"/>
        </w:rPr>
        <w:lastRenderedPageBreak/>
        <w:t>подготовке к сварке трещин засверливание их по концам не требуется, детали сложной конфигурации (алюминиевые головки блоков цилиндров перед сваркой рекомендуется подогревать до температуры 150—250°С.</w:t>
      </w:r>
      <w:proofErr w:type="gramEnd"/>
    </w:p>
    <w:p w:rsidR="007D2E80" w:rsidRPr="007D2E80" w:rsidRDefault="007D2E80" w:rsidP="007D2E80">
      <w:pPr>
        <w:spacing w:after="0"/>
        <w:rPr>
          <w:rFonts w:ascii="Times New Roman" w:hAnsi="Times New Roman" w:cs="Times New Roman"/>
          <w:sz w:val="28"/>
          <w:szCs w:val="28"/>
        </w:rPr>
      </w:pPr>
      <w:r w:rsidRPr="007D2E80">
        <w:rPr>
          <w:rFonts w:ascii="Times New Roman" w:hAnsi="Times New Roman" w:cs="Times New Roman"/>
          <w:sz w:val="28"/>
          <w:szCs w:val="28"/>
        </w:rPr>
        <w:t>Газовая сварка ведется нормальным пламенем или с небольшим избытком ацетилена. Сварку деталей из алюминиевых сплавов плавящимся металлическим электродом ведут постоянным током обратной полярности. Рекомендуемые величины сварочного тока в зависимости от диаметра электрода следующие:</w:t>
      </w:r>
    </w:p>
    <w:p w:rsidR="007D2E80" w:rsidRPr="007D2E80" w:rsidRDefault="007D2E80" w:rsidP="007D2E80">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7D2E80">
        <w:rPr>
          <w:rFonts w:ascii="Times New Roman" w:hAnsi="Times New Roman" w:cs="Times New Roman"/>
          <w:sz w:val="28"/>
          <w:szCs w:val="28"/>
        </w:rPr>
        <w:t xml:space="preserve">диаметр электрода, </w:t>
      </w:r>
      <w:proofErr w:type="gramStart"/>
      <w:r w:rsidRPr="007D2E80">
        <w:rPr>
          <w:rFonts w:ascii="Times New Roman" w:hAnsi="Times New Roman" w:cs="Times New Roman"/>
          <w:sz w:val="28"/>
          <w:szCs w:val="28"/>
        </w:rPr>
        <w:t>мм</w:t>
      </w:r>
      <w:proofErr w:type="gramEnd"/>
      <w:r w:rsidRPr="007D2E80">
        <w:rPr>
          <w:rFonts w:ascii="Times New Roman" w:hAnsi="Times New Roman" w:cs="Times New Roman"/>
          <w:sz w:val="28"/>
          <w:szCs w:val="28"/>
        </w:rPr>
        <w:t xml:space="preserve"> 4 5 6</w:t>
      </w:r>
    </w:p>
    <w:p w:rsidR="007D2E80" w:rsidRPr="007D2E80" w:rsidRDefault="007D2E80" w:rsidP="007D2E80">
      <w:pPr>
        <w:spacing w:after="0"/>
        <w:rPr>
          <w:rFonts w:ascii="Times New Roman" w:hAnsi="Times New Roman" w:cs="Times New Roman"/>
          <w:sz w:val="28"/>
          <w:szCs w:val="28"/>
        </w:rPr>
      </w:pPr>
      <w:r>
        <w:rPr>
          <w:rFonts w:ascii="Times New Roman" w:hAnsi="Times New Roman" w:cs="Times New Roman"/>
          <w:sz w:val="28"/>
          <w:szCs w:val="28"/>
        </w:rPr>
        <w:tab/>
      </w:r>
      <w:r w:rsidRPr="007D2E80">
        <w:rPr>
          <w:rFonts w:ascii="Times New Roman" w:hAnsi="Times New Roman" w:cs="Times New Roman"/>
          <w:sz w:val="28"/>
          <w:szCs w:val="28"/>
        </w:rPr>
        <w:t>Сила тока, А 100…125 до 160 до 200</w:t>
      </w:r>
      <w:r>
        <w:rPr>
          <w:rFonts w:ascii="Times New Roman" w:hAnsi="Times New Roman" w:cs="Times New Roman"/>
          <w:sz w:val="28"/>
          <w:szCs w:val="28"/>
        </w:rPr>
        <w:t xml:space="preserve"> </w:t>
      </w:r>
      <w:r w:rsidRPr="007D2E80">
        <w:rPr>
          <w:rFonts w:ascii="Times New Roman" w:hAnsi="Times New Roman" w:cs="Times New Roman"/>
          <w:sz w:val="28"/>
          <w:szCs w:val="28"/>
        </w:rPr>
        <w:t>длина дуги должна быть минимальной, не более диаметра электрода. Электрод необходимо держать перпендикулярно к шву и перемещать без поперечных колебаний. Сварку рекомендуется вести непрерывно.</w:t>
      </w:r>
    </w:p>
    <w:p w:rsidR="007D2E80" w:rsidRPr="007D2E80" w:rsidRDefault="007D2E80" w:rsidP="007D2E80">
      <w:pPr>
        <w:spacing w:after="0"/>
        <w:rPr>
          <w:rFonts w:ascii="Times New Roman" w:hAnsi="Times New Roman" w:cs="Times New Roman"/>
          <w:sz w:val="28"/>
          <w:szCs w:val="28"/>
        </w:rPr>
      </w:pPr>
      <w:r w:rsidRPr="007D2E80">
        <w:rPr>
          <w:rFonts w:ascii="Times New Roman" w:hAnsi="Times New Roman" w:cs="Times New Roman"/>
          <w:sz w:val="28"/>
          <w:szCs w:val="28"/>
        </w:rPr>
        <w:t>Детали из алюминиевых сплавов свариваются также угольным электродом. Однако этот способ сварки не может быть рекомендован, так как он связан с загрязнением алюминиевого сплава и значительным снижением его коррозионной стойкости.</w:t>
      </w:r>
    </w:p>
    <w:p w:rsidR="007D2E80" w:rsidRPr="007D2E80" w:rsidRDefault="007D2E80" w:rsidP="007D2E80">
      <w:pPr>
        <w:spacing w:after="0"/>
        <w:rPr>
          <w:rFonts w:ascii="Times New Roman" w:hAnsi="Times New Roman" w:cs="Times New Roman"/>
          <w:sz w:val="28"/>
          <w:szCs w:val="28"/>
        </w:rPr>
      </w:pPr>
      <w:r>
        <w:rPr>
          <w:rFonts w:ascii="Times New Roman" w:hAnsi="Times New Roman" w:cs="Times New Roman"/>
          <w:sz w:val="28"/>
          <w:szCs w:val="28"/>
        </w:rPr>
        <w:tab/>
      </w:r>
      <w:r w:rsidRPr="007D2E80">
        <w:rPr>
          <w:rFonts w:ascii="Times New Roman" w:hAnsi="Times New Roman" w:cs="Times New Roman"/>
          <w:sz w:val="28"/>
          <w:szCs w:val="28"/>
        </w:rPr>
        <w:t>На некоторых ремонтных предприятиях детали из алюминиевых сплавов сваривают без флюсов. При этом способе предусматривается сохранение окисной пленки алюминия на поверхности сварочной ванны. Особой подготовки деталь не требует. Сварку ведут газовой горелкой с предварительным местным подогревом. В результате расплавления металла детали образуется сварочная ванна. При трении стального прутка о стенки сварочной ванны расплавление металла ускоряется и различные инородные включения, имеющиеся в металле, всплывают в виде шлака. В сварочную ванну вводят присадочный материал — кусочки сплава того же состава, что свариваемая деталь. Обычно для этой цели используют выбракованные детали из алюминиевых сплавов. Затем с поверхности сварочной ванны стальным прутком снимают имеющиеся шлаки. После этого деталь охлаждается, причем место сварки и прилегающие к нему зоны детали предварительно закрывают листовым асбестом.</w:t>
      </w:r>
    </w:p>
    <w:p w:rsidR="007D2E80" w:rsidRPr="007D2E80" w:rsidRDefault="007D2E80" w:rsidP="007D2E80">
      <w:pPr>
        <w:spacing w:after="0"/>
        <w:rPr>
          <w:rFonts w:ascii="Times New Roman" w:hAnsi="Times New Roman" w:cs="Times New Roman"/>
          <w:sz w:val="28"/>
          <w:szCs w:val="28"/>
        </w:rPr>
      </w:pPr>
      <w:r w:rsidRPr="007D2E80">
        <w:rPr>
          <w:rFonts w:ascii="Times New Roman" w:hAnsi="Times New Roman" w:cs="Times New Roman"/>
          <w:sz w:val="28"/>
          <w:szCs w:val="28"/>
        </w:rPr>
        <w:t>Хорошие результаты дает применение ультразвука, позволяющего вести сварку деталей из алюминия и его сплавов без флюсов. Под действием импульсов ультразвука окисная пленка разрушается, обеспечивая высококачественную сварку.</w:t>
      </w:r>
    </w:p>
    <w:p w:rsidR="007D2E80" w:rsidRPr="007D2E80" w:rsidRDefault="007D2E80" w:rsidP="007D2E80">
      <w:pPr>
        <w:spacing w:after="0"/>
        <w:rPr>
          <w:rFonts w:ascii="Times New Roman" w:hAnsi="Times New Roman" w:cs="Times New Roman"/>
          <w:sz w:val="28"/>
          <w:szCs w:val="28"/>
        </w:rPr>
      </w:pPr>
      <w:r>
        <w:rPr>
          <w:rFonts w:ascii="Times New Roman" w:hAnsi="Times New Roman" w:cs="Times New Roman"/>
          <w:sz w:val="28"/>
          <w:szCs w:val="28"/>
        </w:rPr>
        <w:tab/>
      </w:r>
      <w:r w:rsidRPr="007D2E80">
        <w:rPr>
          <w:rFonts w:ascii="Times New Roman" w:hAnsi="Times New Roman" w:cs="Times New Roman"/>
          <w:sz w:val="28"/>
          <w:szCs w:val="28"/>
        </w:rPr>
        <w:t>Детали из алюминиевого сплава сложной конфигурации после сварки подвергают отжигу при температуре 300—350</w:t>
      </w:r>
      <w:proofErr w:type="gramStart"/>
      <w:r w:rsidRPr="007D2E80">
        <w:rPr>
          <w:rFonts w:ascii="Times New Roman" w:hAnsi="Times New Roman" w:cs="Times New Roman"/>
          <w:sz w:val="28"/>
          <w:szCs w:val="28"/>
        </w:rPr>
        <w:t>°С</w:t>
      </w:r>
      <w:proofErr w:type="gramEnd"/>
      <w:r w:rsidRPr="007D2E80">
        <w:rPr>
          <w:rFonts w:ascii="Times New Roman" w:hAnsi="Times New Roman" w:cs="Times New Roman"/>
          <w:sz w:val="28"/>
          <w:szCs w:val="28"/>
        </w:rPr>
        <w:t xml:space="preserve"> для снятия внутренних напряжений и получения мелкозернистой структуры шва. После отжига они медленно охлаждаются.</w:t>
      </w:r>
    </w:p>
    <w:p w:rsidR="007D2E80" w:rsidRPr="007D2E80" w:rsidRDefault="007D2E80" w:rsidP="007D2E80">
      <w:pPr>
        <w:spacing w:after="0"/>
        <w:rPr>
          <w:rFonts w:ascii="Times New Roman" w:hAnsi="Times New Roman" w:cs="Times New Roman"/>
          <w:sz w:val="28"/>
          <w:szCs w:val="28"/>
        </w:rPr>
      </w:pPr>
      <w:r w:rsidRPr="007D2E80">
        <w:rPr>
          <w:rFonts w:ascii="Times New Roman" w:hAnsi="Times New Roman" w:cs="Times New Roman"/>
          <w:sz w:val="28"/>
          <w:szCs w:val="28"/>
        </w:rPr>
        <w:t>После окончания сварки остатки флюса следует удалить с поверхности охлажденной детали, так как он разъедает алюминиевые сплавы. Эти остатки удаляют травлением в 2-процентном растворе хромовой кислоты, подогретой до температуры 80</w:t>
      </w:r>
      <w:proofErr w:type="gramStart"/>
      <w:r w:rsidRPr="007D2E80">
        <w:rPr>
          <w:rFonts w:ascii="Times New Roman" w:hAnsi="Times New Roman" w:cs="Times New Roman"/>
          <w:sz w:val="28"/>
          <w:szCs w:val="28"/>
        </w:rPr>
        <w:t>°С</w:t>
      </w:r>
      <w:proofErr w:type="gramEnd"/>
      <w:r w:rsidRPr="007D2E80">
        <w:rPr>
          <w:rFonts w:ascii="Times New Roman" w:hAnsi="Times New Roman" w:cs="Times New Roman"/>
          <w:sz w:val="28"/>
          <w:szCs w:val="28"/>
        </w:rPr>
        <w:t>, в течение 5 мин с последующей промывкой в горячей воде.</w:t>
      </w:r>
    </w:p>
    <w:p w:rsidR="007D2E80" w:rsidRPr="007D2E80" w:rsidRDefault="007D2E80" w:rsidP="007D2E80">
      <w:pPr>
        <w:spacing w:after="0"/>
        <w:rPr>
          <w:rFonts w:ascii="Times New Roman" w:hAnsi="Times New Roman" w:cs="Times New Roman"/>
          <w:sz w:val="28"/>
          <w:szCs w:val="28"/>
        </w:rPr>
      </w:pPr>
      <w:r>
        <w:rPr>
          <w:rFonts w:ascii="Times New Roman" w:hAnsi="Times New Roman" w:cs="Times New Roman"/>
          <w:sz w:val="28"/>
          <w:szCs w:val="28"/>
        </w:rPr>
        <w:tab/>
      </w:r>
      <w:r w:rsidRPr="007D2E80">
        <w:rPr>
          <w:rFonts w:ascii="Times New Roman" w:hAnsi="Times New Roman" w:cs="Times New Roman"/>
          <w:sz w:val="28"/>
          <w:szCs w:val="28"/>
        </w:rPr>
        <w:t xml:space="preserve">Места сварки или наплавки подвергают слесарно-механической обработке для получения требуемых размеров и шероховатости. </w:t>
      </w:r>
      <w:proofErr w:type="gramStart"/>
      <w:r w:rsidRPr="007D2E80">
        <w:rPr>
          <w:rFonts w:ascii="Times New Roman" w:hAnsi="Times New Roman" w:cs="Times New Roman"/>
          <w:sz w:val="28"/>
          <w:szCs w:val="28"/>
        </w:rPr>
        <w:t>Герметичность сварного шва контролируют с помощью керосина; последний не должен просачиваться через сварной шов.</w:t>
      </w:r>
      <w:proofErr w:type="gramEnd"/>
    </w:p>
    <w:p w:rsidR="007D2E80" w:rsidRPr="007D2E80" w:rsidRDefault="007D2E80" w:rsidP="007D2E80">
      <w:pPr>
        <w:spacing w:after="0"/>
        <w:rPr>
          <w:rFonts w:ascii="Times New Roman" w:hAnsi="Times New Roman" w:cs="Times New Roman"/>
          <w:sz w:val="28"/>
          <w:szCs w:val="28"/>
        </w:rPr>
      </w:pPr>
      <w:r>
        <w:rPr>
          <w:rFonts w:ascii="Times New Roman" w:hAnsi="Times New Roman" w:cs="Times New Roman"/>
          <w:sz w:val="28"/>
          <w:szCs w:val="28"/>
        </w:rPr>
        <w:tab/>
      </w:r>
      <w:r w:rsidRPr="007D2E80">
        <w:rPr>
          <w:rFonts w:ascii="Times New Roman" w:hAnsi="Times New Roman" w:cs="Times New Roman"/>
          <w:sz w:val="28"/>
          <w:szCs w:val="28"/>
        </w:rPr>
        <w:t>Сваркой и наплавкой восстанавливать такие детали из алюминиевых сплавов: головки, и блоки цилиндров двигателей, картеры сцеплений при наличии трещин, пробои обломов, износе или повреждении резьбовых отверстий и др.</w:t>
      </w:r>
    </w:p>
    <w:p w:rsidR="007D2E80" w:rsidRPr="007D2E80" w:rsidRDefault="007D2E80" w:rsidP="007D2E80">
      <w:pPr>
        <w:spacing w:after="0"/>
        <w:rPr>
          <w:rFonts w:ascii="Times New Roman" w:hAnsi="Times New Roman" w:cs="Times New Roman"/>
          <w:sz w:val="28"/>
          <w:szCs w:val="28"/>
        </w:rPr>
      </w:pPr>
      <w:r>
        <w:rPr>
          <w:rFonts w:ascii="Times New Roman" w:hAnsi="Times New Roman" w:cs="Times New Roman"/>
          <w:sz w:val="28"/>
          <w:szCs w:val="28"/>
        </w:rPr>
        <w:lastRenderedPageBreak/>
        <w:tab/>
      </w:r>
      <w:r w:rsidRPr="007D2E80">
        <w:rPr>
          <w:rFonts w:ascii="Times New Roman" w:hAnsi="Times New Roman" w:cs="Times New Roman"/>
          <w:sz w:val="28"/>
          <w:szCs w:val="28"/>
        </w:rPr>
        <w:t>Детали из цинковых сплавов (корпуса бензонасосов и карбюраторов) сваривают пламенем газовой гор</w:t>
      </w:r>
      <w:proofErr w:type="gramStart"/>
      <w:r w:rsidRPr="007D2E80">
        <w:rPr>
          <w:rFonts w:ascii="Times New Roman" w:hAnsi="Times New Roman" w:cs="Times New Roman"/>
          <w:sz w:val="28"/>
          <w:szCs w:val="28"/>
        </w:rPr>
        <w:t>.</w:t>
      </w:r>
      <w:proofErr w:type="gramEnd"/>
      <w:r w:rsidRPr="007D2E80">
        <w:rPr>
          <w:rFonts w:ascii="Times New Roman" w:hAnsi="Times New Roman" w:cs="Times New Roman"/>
          <w:sz w:val="28"/>
          <w:szCs w:val="28"/>
        </w:rPr>
        <w:t xml:space="preserve"> </w:t>
      </w:r>
      <w:proofErr w:type="gramStart"/>
      <w:r w:rsidRPr="007D2E80">
        <w:rPr>
          <w:rFonts w:ascii="Times New Roman" w:hAnsi="Times New Roman" w:cs="Times New Roman"/>
          <w:sz w:val="28"/>
          <w:szCs w:val="28"/>
        </w:rPr>
        <w:t>б</w:t>
      </w:r>
      <w:proofErr w:type="gramEnd"/>
      <w:r w:rsidRPr="007D2E80">
        <w:rPr>
          <w:rFonts w:ascii="Times New Roman" w:hAnsi="Times New Roman" w:cs="Times New Roman"/>
          <w:sz w:val="28"/>
          <w:szCs w:val="28"/>
        </w:rPr>
        <w:t>ез применения флюсов. Места деталей, подлежащие сварке, подготавливают непосредственно перед сваркой, чтобы избежать окисления поверхностей. Трещины расфасовывают по всей длине на глубину до 4 мм. Затем места сварки тщательно зачищают стальной щеткой. С целью уменьшения отвода тепла под свариваемую деталь подкладывают листовой асбест. Пламенем газовой горелки расплавляют присадочный материал, заполняя им подготовленную трещину. В процессе сварки его следует вводить под окисную пленку расплавленного металла. Присадочным материалом служат стержни того же металла, что и свариваемые детали (их получают путем сплавления выбракованных деталей). После сварки детали подвергают слесарно-механической обработке до получения требуемых размеров и шероховатости поверхности.</w:t>
      </w:r>
    </w:p>
    <w:p w:rsidR="007D2E80" w:rsidRPr="007D2E80" w:rsidRDefault="007D2E80" w:rsidP="007D2E80">
      <w:pPr>
        <w:spacing w:after="0"/>
        <w:rPr>
          <w:rFonts w:ascii="Times New Roman" w:hAnsi="Times New Roman" w:cs="Times New Roman"/>
          <w:sz w:val="28"/>
          <w:szCs w:val="28"/>
        </w:rPr>
      </w:pPr>
      <w:r>
        <w:rPr>
          <w:rFonts w:ascii="Times New Roman" w:hAnsi="Times New Roman" w:cs="Times New Roman"/>
          <w:sz w:val="28"/>
          <w:szCs w:val="28"/>
        </w:rPr>
        <w:tab/>
      </w:r>
      <w:r w:rsidRPr="007D2E80">
        <w:rPr>
          <w:rFonts w:ascii="Times New Roman" w:hAnsi="Times New Roman" w:cs="Times New Roman"/>
          <w:sz w:val="28"/>
          <w:szCs w:val="28"/>
        </w:rPr>
        <w:t>Детали из свинца (решетки пластин баретки, выводные штыри аккумуляторных батарей) сваривают водородно-воздушным пламенем газовой горелки или угольным электродом током прямой полярности. В последнем случае используют источник тока, имеющий напряжение 12В. Для сварки может быть использован любой горючий газ (ацетилен, водород, природный газ и др.), для поддержания горения при сварке применяют как кислород, так и воздух. Сварку ведут нейтральным или слабо восстановительным пламенем, используя газовые горелки малой мощности (наконечники №0 или №1)</w:t>
      </w:r>
    </w:p>
    <w:p w:rsidR="007D2E80" w:rsidRPr="007D2E80" w:rsidRDefault="007D2E80" w:rsidP="007D2E80">
      <w:pPr>
        <w:spacing w:after="0"/>
        <w:rPr>
          <w:rFonts w:ascii="Times New Roman" w:hAnsi="Times New Roman" w:cs="Times New Roman"/>
          <w:sz w:val="28"/>
          <w:szCs w:val="28"/>
        </w:rPr>
      </w:pPr>
      <w:r>
        <w:rPr>
          <w:rFonts w:ascii="Times New Roman" w:hAnsi="Times New Roman" w:cs="Times New Roman"/>
          <w:sz w:val="28"/>
          <w:szCs w:val="28"/>
        </w:rPr>
        <w:tab/>
      </w:r>
      <w:r w:rsidRPr="007D2E80">
        <w:rPr>
          <w:rFonts w:ascii="Times New Roman" w:hAnsi="Times New Roman" w:cs="Times New Roman"/>
          <w:sz w:val="28"/>
          <w:szCs w:val="28"/>
        </w:rPr>
        <w:t xml:space="preserve">Свинец </w:t>
      </w:r>
      <w:proofErr w:type="gramStart"/>
      <w:r w:rsidRPr="007D2E80">
        <w:rPr>
          <w:rFonts w:ascii="Times New Roman" w:hAnsi="Times New Roman" w:cs="Times New Roman"/>
          <w:sz w:val="28"/>
          <w:szCs w:val="28"/>
        </w:rPr>
        <w:t>плавится при температуре 327°С. При его нагревании образуется</w:t>
      </w:r>
      <w:proofErr w:type="gramEnd"/>
      <w:r w:rsidRPr="007D2E80">
        <w:rPr>
          <w:rFonts w:ascii="Times New Roman" w:hAnsi="Times New Roman" w:cs="Times New Roman"/>
          <w:sz w:val="28"/>
          <w:szCs w:val="28"/>
        </w:rPr>
        <w:t xml:space="preserve"> тугоплавкая окись РЬО, температура плавления которой 850°С. Учитывая легкоплавкость свинца, сварку следует вести с большой скоростью, а пламя горелки держать под углом 45° к поверхности детали. При свариваемой детали более 1,5 мм сварочный шов накладывают в несколько слоев, перекрывающих друг друга. При этом первый слой создают без присадки. Окись свинца удаляют с поверхности сварочной ванны механическим путем. Флюсы при сварке деталей из свинца не применяют. Присадочным материалом служит свинец.</w:t>
      </w:r>
    </w:p>
    <w:p w:rsidR="007D2E80" w:rsidRDefault="007D2E80">
      <w:pPr>
        <w:rPr>
          <w:rFonts w:ascii="Times New Roman" w:hAnsi="Times New Roman" w:cs="Times New Roman"/>
          <w:sz w:val="28"/>
          <w:szCs w:val="28"/>
        </w:rPr>
      </w:pPr>
    </w:p>
    <w:p w:rsidR="007D2E80" w:rsidRDefault="007D2E80" w:rsidP="007D2E80">
      <w:pPr>
        <w:jc w:val="center"/>
        <w:rPr>
          <w:rFonts w:ascii="Times New Roman" w:hAnsi="Times New Roman" w:cs="Times New Roman"/>
          <w:b/>
          <w:sz w:val="28"/>
          <w:szCs w:val="28"/>
        </w:rPr>
      </w:pPr>
      <w:r>
        <w:rPr>
          <w:rFonts w:ascii="Times New Roman" w:hAnsi="Times New Roman" w:cs="Times New Roman"/>
          <w:b/>
          <w:sz w:val="28"/>
          <w:szCs w:val="28"/>
        </w:rPr>
        <w:t>Тестирование для закрепления материала</w:t>
      </w:r>
    </w:p>
    <w:p w:rsidR="007D2E80" w:rsidRPr="0048709D" w:rsidRDefault="007D2E80" w:rsidP="007D2E80">
      <w:pPr>
        <w:rPr>
          <w:rFonts w:ascii="Times New Roman" w:hAnsi="Times New Roman" w:cs="Times New Roman"/>
          <w:sz w:val="28"/>
          <w:szCs w:val="28"/>
        </w:rPr>
      </w:pPr>
      <w:r>
        <w:rPr>
          <w:rFonts w:ascii="Times New Roman" w:hAnsi="Times New Roman" w:cs="Times New Roman"/>
          <w:sz w:val="28"/>
          <w:szCs w:val="28"/>
        </w:rPr>
        <w:t>Тест.</w:t>
      </w:r>
    </w:p>
    <w:p w:rsidR="007D2E80" w:rsidRPr="007D2E80" w:rsidRDefault="007D2E80" w:rsidP="00AA07A6">
      <w:pPr>
        <w:spacing w:after="0"/>
        <w:rPr>
          <w:rFonts w:ascii="Times New Roman" w:hAnsi="Times New Roman" w:cs="Times New Roman"/>
          <w:b/>
          <w:sz w:val="28"/>
          <w:szCs w:val="28"/>
        </w:rPr>
      </w:pPr>
      <w:r w:rsidRPr="007D2E80">
        <w:rPr>
          <w:rFonts w:ascii="Times New Roman" w:hAnsi="Times New Roman" w:cs="Times New Roman"/>
          <w:b/>
          <w:sz w:val="28"/>
          <w:szCs w:val="28"/>
        </w:rPr>
        <w:t>1.</w:t>
      </w:r>
      <w:r w:rsidRPr="007D2E80">
        <w:rPr>
          <w:rFonts w:ascii="Times New Roman" w:hAnsi="Times New Roman" w:cs="Times New Roman"/>
          <w:b/>
          <w:sz w:val="28"/>
          <w:szCs w:val="28"/>
        </w:rPr>
        <w:tab/>
        <w:t>Свариваемость титана и его сплавов ручной дуговой сваркой покрытыми электродами:</w:t>
      </w:r>
    </w:p>
    <w:p w:rsidR="007D2E80" w:rsidRPr="003F14D8" w:rsidRDefault="007D2E80" w:rsidP="00AA07A6">
      <w:pPr>
        <w:spacing w:after="0"/>
        <w:rPr>
          <w:rFonts w:ascii="Times New Roman" w:hAnsi="Times New Roman" w:cs="Times New Roman"/>
          <w:sz w:val="28"/>
          <w:szCs w:val="28"/>
        </w:rPr>
      </w:pPr>
      <w:r w:rsidRPr="003F14D8">
        <w:rPr>
          <w:rFonts w:ascii="Times New Roman" w:hAnsi="Times New Roman" w:cs="Times New Roman"/>
          <w:sz w:val="28"/>
          <w:szCs w:val="28"/>
        </w:rPr>
        <w:t>1)</w:t>
      </w:r>
      <w:r w:rsidRPr="003F14D8">
        <w:rPr>
          <w:rFonts w:ascii="Times New Roman" w:hAnsi="Times New Roman" w:cs="Times New Roman"/>
          <w:sz w:val="28"/>
          <w:szCs w:val="28"/>
        </w:rPr>
        <w:tab/>
        <w:t>ограниченная;</w:t>
      </w:r>
      <w:r w:rsidRPr="003F14D8">
        <w:rPr>
          <w:rFonts w:ascii="Times New Roman" w:hAnsi="Times New Roman" w:cs="Times New Roman"/>
          <w:sz w:val="28"/>
          <w:szCs w:val="28"/>
        </w:rPr>
        <w:tab/>
      </w:r>
    </w:p>
    <w:p w:rsidR="007D2E80" w:rsidRDefault="007D2E80" w:rsidP="00AA07A6">
      <w:pPr>
        <w:spacing w:after="0"/>
        <w:rPr>
          <w:rFonts w:ascii="Times New Roman" w:hAnsi="Times New Roman" w:cs="Times New Roman"/>
          <w:sz w:val="28"/>
          <w:szCs w:val="28"/>
        </w:rPr>
      </w:pPr>
      <w:r w:rsidRPr="003F14D8">
        <w:rPr>
          <w:rFonts w:ascii="Times New Roman" w:hAnsi="Times New Roman" w:cs="Times New Roman"/>
          <w:sz w:val="28"/>
          <w:szCs w:val="28"/>
        </w:rPr>
        <w:t>2)</w:t>
      </w:r>
      <w:r w:rsidRPr="003F14D8">
        <w:rPr>
          <w:rFonts w:ascii="Times New Roman" w:hAnsi="Times New Roman" w:cs="Times New Roman"/>
          <w:sz w:val="28"/>
          <w:szCs w:val="28"/>
        </w:rPr>
        <w:tab/>
        <w:t xml:space="preserve"> хорошая;</w:t>
      </w:r>
      <w:r w:rsidRPr="003F14D8">
        <w:rPr>
          <w:rFonts w:ascii="Times New Roman" w:hAnsi="Times New Roman" w:cs="Times New Roman"/>
          <w:sz w:val="28"/>
          <w:szCs w:val="28"/>
        </w:rPr>
        <w:tab/>
      </w:r>
      <w:r w:rsidRPr="00590304">
        <w:rPr>
          <w:rFonts w:ascii="Times New Roman" w:hAnsi="Times New Roman" w:cs="Times New Roman"/>
          <w:sz w:val="28"/>
          <w:szCs w:val="28"/>
        </w:rPr>
        <w:t xml:space="preserve">          </w:t>
      </w:r>
    </w:p>
    <w:p w:rsidR="007D2E80" w:rsidRDefault="007D2E80" w:rsidP="00AA07A6">
      <w:pPr>
        <w:spacing w:after="0"/>
        <w:rPr>
          <w:rFonts w:ascii="Times New Roman" w:hAnsi="Times New Roman" w:cs="Times New Roman"/>
          <w:sz w:val="28"/>
          <w:szCs w:val="28"/>
        </w:rPr>
      </w:pPr>
      <w:r w:rsidRPr="003F14D8">
        <w:rPr>
          <w:rFonts w:ascii="Times New Roman" w:hAnsi="Times New Roman" w:cs="Times New Roman"/>
          <w:sz w:val="28"/>
          <w:szCs w:val="28"/>
        </w:rPr>
        <w:t>3)плохая;</w:t>
      </w:r>
    </w:p>
    <w:p w:rsidR="007D2E80" w:rsidRPr="003F14D8" w:rsidRDefault="007D2E80" w:rsidP="00AA07A6">
      <w:pPr>
        <w:spacing w:after="0"/>
        <w:rPr>
          <w:rFonts w:ascii="Times New Roman" w:hAnsi="Times New Roman" w:cs="Times New Roman"/>
          <w:sz w:val="28"/>
          <w:szCs w:val="28"/>
        </w:rPr>
      </w:pPr>
      <w:r w:rsidRPr="003F14D8">
        <w:rPr>
          <w:rFonts w:ascii="Times New Roman" w:hAnsi="Times New Roman" w:cs="Times New Roman"/>
          <w:sz w:val="28"/>
          <w:szCs w:val="28"/>
        </w:rPr>
        <w:t>4) не свариваются.</w:t>
      </w:r>
    </w:p>
    <w:p w:rsidR="007D2E80" w:rsidRPr="007D2E80" w:rsidRDefault="007D2E80" w:rsidP="00AA07A6">
      <w:pPr>
        <w:spacing w:after="0"/>
        <w:rPr>
          <w:rFonts w:ascii="Times New Roman" w:hAnsi="Times New Roman" w:cs="Times New Roman"/>
          <w:b/>
          <w:sz w:val="28"/>
          <w:szCs w:val="28"/>
        </w:rPr>
      </w:pPr>
      <w:r w:rsidRPr="007D2E80">
        <w:rPr>
          <w:rFonts w:ascii="Times New Roman" w:hAnsi="Times New Roman" w:cs="Times New Roman"/>
          <w:b/>
          <w:sz w:val="28"/>
          <w:szCs w:val="28"/>
        </w:rPr>
        <w:t>2.</w:t>
      </w:r>
      <w:r w:rsidRPr="007D2E80">
        <w:rPr>
          <w:rFonts w:ascii="Times New Roman" w:hAnsi="Times New Roman" w:cs="Times New Roman"/>
          <w:b/>
          <w:sz w:val="28"/>
          <w:szCs w:val="28"/>
        </w:rPr>
        <w:tab/>
        <w:t>Температура плавления алюминия:</w:t>
      </w:r>
    </w:p>
    <w:p w:rsidR="007D2E80" w:rsidRDefault="007D2E80" w:rsidP="00AA07A6">
      <w:pPr>
        <w:spacing w:after="0"/>
        <w:rPr>
          <w:rFonts w:ascii="Times New Roman" w:hAnsi="Times New Roman" w:cs="Times New Roman"/>
          <w:sz w:val="28"/>
          <w:szCs w:val="28"/>
        </w:rPr>
      </w:pPr>
      <w:r w:rsidRPr="003F14D8">
        <w:rPr>
          <w:rFonts w:ascii="Times New Roman" w:hAnsi="Times New Roman" w:cs="Times New Roman"/>
          <w:sz w:val="28"/>
          <w:szCs w:val="28"/>
        </w:rPr>
        <w:t>1)</w:t>
      </w:r>
      <w:r w:rsidRPr="00590304">
        <w:rPr>
          <w:rFonts w:ascii="Times New Roman" w:hAnsi="Times New Roman" w:cs="Times New Roman"/>
          <w:sz w:val="28"/>
          <w:szCs w:val="28"/>
        </w:rPr>
        <w:t xml:space="preserve">      </w:t>
      </w:r>
      <w:r w:rsidRPr="003F14D8">
        <w:rPr>
          <w:rFonts w:ascii="Times New Roman" w:hAnsi="Times New Roman" w:cs="Times New Roman"/>
          <w:sz w:val="28"/>
          <w:szCs w:val="28"/>
        </w:rPr>
        <w:t xml:space="preserve"> 1668</w:t>
      </w:r>
      <w:proofErr w:type="gramStart"/>
      <w:r w:rsidRPr="003F14D8">
        <w:rPr>
          <w:rFonts w:ascii="Times New Roman" w:hAnsi="Times New Roman" w:cs="Times New Roman"/>
          <w:sz w:val="28"/>
          <w:szCs w:val="28"/>
        </w:rPr>
        <w:t xml:space="preserve"> °С</w:t>
      </w:r>
      <w:proofErr w:type="gramEnd"/>
      <w:r w:rsidRPr="003F14D8">
        <w:rPr>
          <w:rFonts w:ascii="Times New Roman" w:hAnsi="Times New Roman" w:cs="Times New Roman"/>
          <w:sz w:val="28"/>
          <w:szCs w:val="28"/>
        </w:rPr>
        <w:t xml:space="preserve">; </w:t>
      </w:r>
      <w:r w:rsidRPr="00590304">
        <w:rPr>
          <w:rFonts w:ascii="Times New Roman" w:hAnsi="Times New Roman" w:cs="Times New Roman"/>
          <w:sz w:val="28"/>
          <w:szCs w:val="28"/>
        </w:rPr>
        <w:t xml:space="preserve">    </w:t>
      </w:r>
    </w:p>
    <w:p w:rsidR="007D2E80" w:rsidRDefault="007D2E80" w:rsidP="00AA07A6">
      <w:pPr>
        <w:spacing w:after="0"/>
        <w:rPr>
          <w:rFonts w:ascii="Times New Roman" w:hAnsi="Times New Roman" w:cs="Times New Roman"/>
          <w:sz w:val="28"/>
          <w:szCs w:val="28"/>
        </w:rPr>
      </w:pPr>
      <w:r w:rsidRPr="003F14D8">
        <w:rPr>
          <w:rFonts w:ascii="Times New Roman" w:hAnsi="Times New Roman" w:cs="Times New Roman"/>
          <w:sz w:val="28"/>
          <w:szCs w:val="28"/>
        </w:rPr>
        <w:t>2) 1450</w:t>
      </w:r>
      <w:proofErr w:type="gramStart"/>
      <w:r w:rsidRPr="003F14D8">
        <w:rPr>
          <w:rFonts w:ascii="Times New Roman" w:hAnsi="Times New Roman" w:cs="Times New Roman"/>
          <w:sz w:val="28"/>
          <w:szCs w:val="28"/>
        </w:rPr>
        <w:t xml:space="preserve"> °С</w:t>
      </w:r>
      <w:proofErr w:type="gramEnd"/>
      <w:r w:rsidRPr="003F14D8">
        <w:rPr>
          <w:rFonts w:ascii="Times New Roman" w:hAnsi="Times New Roman" w:cs="Times New Roman"/>
          <w:sz w:val="28"/>
          <w:szCs w:val="28"/>
        </w:rPr>
        <w:t xml:space="preserve">; </w:t>
      </w:r>
      <w:r w:rsidRPr="00590304">
        <w:rPr>
          <w:rFonts w:ascii="Times New Roman" w:hAnsi="Times New Roman" w:cs="Times New Roman"/>
          <w:sz w:val="28"/>
          <w:szCs w:val="28"/>
        </w:rPr>
        <w:t xml:space="preserve">    </w:t>
      </w:r>
    </w:p>
    <w:p w:rsidR="007D2E80" w:rsidRDefault="007D2E80" w:rsidP="00AA07A6">
      <w:pPr>
        <w:spacing w:after="0"/>
        <w:rPr>
          <w:rFonts w:ascii="Times New Roman" w:hAnsi="Times New Roman" w:cs="Times New Roman"/>
          <w:sz w:val="28"/>
          <w:szCs w:val="28"/>
        </w:rPr>
      </w:pPr>
      <w:r w:rsidRPr="003F14D8">
        <w:rPr>
          <w:rFonts w:ascii="Times New Roman" w:hAnsi="Times New Roman" w:cs="Times New Roman"/>
          <w:sz w:val="28"/>
          <w:szCs w:val="28"/>
        </w:rPr>
        <w:t>3)</w:t>
      </w:r>
      <w:r w:rsidRPr="00590304">
        <w:rPr>
          <w:rFonts w:ascii="Times New Roman" w:hAnsi="Times New Roman" w:cs="Times New Roman"/>
          <w:sz w:val="28"/>
          <w:szCs w:val="28"/>
        </w:rPr>
        <w:t xml:space="preserve"> </w:t>
      </w:r>
      <w:r w:rsidRPr="003F14D8">
        <w:rPr>
          <w:rFonts w:ascii="Times New Roman" w:hAnsi="Times New Roman" w:cs="Times New Roman"/>
          <w:sz w:val="28"/>
          <w:szCs w:val="28"/>
        </w:rPr>
        <w:t>658</w:t>
      </w:r>
      <w:proofErr w:type="gramStart"/>
      <w:r w:rsidRPr="003F14D8">
        <w:rPr>
          <w:rFonts w:ascii="Times New Roman" w:hAnsi="Times New Roman" w:cs="Times New Roman"/>
          <w:sz w:val="28"/>
          <w:szCs w:val="28"/>
        </w:rPr>
        <w:t>°С</w:t>
      </w:r>
      <w:proofErr w:type="gramEnd"/>
      <w:r w:rsidRPr="003F14D8">
        <w:rPr>
          <w:rFonts w:ascii="Times New Roman" w:hAnsi="Times New Roman" w:cs="Times New Roman"/>
          <w:sz w:val="28"/>
          <w:szCs w:val="28"/>
        </w:rPr>
        <w:t xml:space="preserve">; </w:t>
      </w:r>
      <w:r w:rsidRPr="00590304">
        <w:rPr>
          <w:rFonts w:ascii="Times New Roman" w:hAnsi="Times New Roman" w:cs="Times New Roman"/>
          <w:sz w:val="28"/>
          <w:szCs w:val="28"/>
        </w:rPr>
        <w:t xml:space="preserve">   </w:t>
      </w:r>
    </w:p>
    <w:p w:rsidR="007D2E80" w:rsidRDefault="007D2E80" w:rsidP="00AA07A6">
      <w:pPr>
        <w:spacing w:after="0"/>
        <w:rPr>
          <w:rFonts w:ascii="Times New Roman" w:hAnsi="Times New Roman" w:cs="Times New Roman"/>
          <w:sz w:val="28"/>
          <w:szCs w:val="28"/>
        </w:rPr>
      </w:pPr>
      <w:r w:rsidRPr="003F14D8">
        <w:rPr>
          <w:rFonts w:ascii="Times New Roman" w:hAnsi="Times New Roman" w:cs="Times New Roman"/>
          <w:sz w:val="28"/>
          <w:szCs w:val="28"/>
        </w:rPr>
        <w:t>4) 1083°С.</w:t>
      </w:r>
    </w:p>
    <w:p w:rsidR="00AA07A6" w:rsidRPr="003F14D8" w:rsidRDefault="00AA07A6" w:rsidP="00AA07A6">
      <w:pPr>
        <w:spacing w:after="0"/>
        <w:rPr>
          <w:rFonts w:ascii="Times New Roman" w:hAnsi="Times New Roman" w:cs="Times New Roman"/>
          <w:sz w:val="28"/>
          <w:szCs w:val="28"/>
        </w:rPr>
      </w:pPr>
    </w:p>
    <w:p w:rsidR="007D2E80" w:rsidRPr="007D2E80" w:rsidRDefault="007D2E80" w:rsidP="00AA07A6">
      <w:pPr>
        <w:spacing w:after="0"/>
        <w:rPr>
          <w:rFonts w:ascii="Times New Roman" w:hAnsi="Times New Roman" w:cs="Times New Roman"/>
          <w:b/>
          <w:sz w:val="28"/>
          <w:szCs w:val="28"/>
        </w:rPr>
      </w:pPr>
      <w:r w:rsidRPr="007D2E80">
        <w:rPr>
          <w:rFonts w:ascii="Times New Roman" w:hAnsi="Times New Roman" w:cs="Times New Roman"/>
          <w:b/>
          <w:sz w:val="28"/>
          <w:szCs w:val="28"/>
        </w:rPr>
        <w:lastRenderedPageBreak/>
        <w:t>3.</w:t>
      </w:r>
      <w:r w:rsidRPr="007D2E80">
        <w:rPr>
          <w:rFonts w:ascii="Times New Roman" w:hAnsi="Times New Roman" w:cs="Times New Roman"/>
          <w:b/>
          <w:sz w:val="28"/>
          <w:szCs w:val="28"/>
        </w:rPr>
        <w:tab/>
        <w:t>Основная трудность при сварке алюминия:</w:t>
      </w:r>
    </w:p>
    <w:p w:rsidR="007D2E80" w:rsidRPr="003F14D8" w:rsidRDefault="007D2E80" w:rsidP="00AA07A6">
      <w:pPr>
        <w:spacing w:after="0"/>
        <w:rPr>
          <w:rFonts w:ascii="Times New Roman" w:hAnsi="Times New Roman" w:cs="Times New Roman"/>
          <w:sz w:val="28"/>
          <w:szCs w:val="28"/>
        </w:rPr>
      </w:pPr>
      <w:r w:rsidRPr="003F14D8">
        <w:rPr>
          <w:rFonts w:ascii="Times New Roman" w:hAnsi="Times New Roman" w:cs="Times New Roman"/>
          <w:sz w:val="28"/>
          <w:szCs w:val="28"/>
        </w:rPr>
        <w:t>1)</w:t>
      </w:r>
      <w:r w:rsidRPr="003F14D8">
        <w:rPr>
          <w:rFonts w:ascii="Times New Roman" w:hAnsi="Times New Roman" w:cs="Times New Roman"/>
          <w:sz w:val="28"/>
          <w:szCs w:val="28"/>
        </w:rPr>
        <w:tab/>
        <w:t>малая плотность металла;</w:t>
      </w:r>
    </w:p>
    <w:p w:rsidR="007D2E80" w:rsidRPr="003F14D8" w:rsidRDefault="007D2E80" w:rsidP="00AA07A6">
      <w:pPr>
        <w:spacing w:after="0"/>
        <w:rPr>
          <w:rFonts w:ascii="Times New Roman" w:hAnsi="Times New Roman" w:cs="Times New Roman"/>
          <w:sz w:val="28"/>
          <w:szCs w:val="28"/>
        </w:rPr>
      </w:pPr>
      <w:r w:rsidRPr="003F14D8">
        <w:rPr>
          <w:rFonts w:ascii="Times New Roman" w:hAnsi="Times New Roman" w:cs="Times New Roman"/>
          <w:sz w:val="28"/>
          <w:szCs w:val="28"/>
        </w:rPr>
        <w:t>2)</w:t>
      </w:r>
      <w:r w:rsidRPr="003F14D8">
        <w:rPr>
          <w:rFonts w:ascii="Times New Roman" w:hAnsi="Times New Roman" w:cs="Times New Roman"/>
          <w:sz w:val="28"/>
          <w:szCs w:val="28"/>
        </w:rPr>
        <w:tab/>
        <w:t>низкая температура плавления;</w:t>
      </w:r>
    </w:p>
    <w:p w:rsidR="007D2E80" w:rsidRPr="003F14D8" w:rsidRDefault="007D2E80" w:rsidP="00AA07A6">
      <w:pPr>
        <w:spacing w:after="0"/>
        <w:rPr>
          <w:rFonts w:ascii="Times New Roman" w:hAnsi="Times New Roman" w:cs="Times New Roman"/>
          <w:sz w:val="28"/>
          <w:szCs w:val="28"/>
        </w:rPr>
      </w:pPr>
      <w:r w:rsidRPr="003F14D8">
        <w:rPr>
          <w:rFonts w:ascii="Times New Roman" w:hAnsi="Times New Roman" w:cs="Times New Roman"/>
          <w:sz w:val="28"/>
          <w:szCs w:val="28"/>
        </w:rPr>
        <w:t>3)</w:t>
      </w:r>
      <w:r w:rsidRPr="003F14D8">
        <w:rPr>
          <w:rFonts w:ascii="Times New Roman" w:hAnsi="Times New Roman" w:cs="Times New Roman"/>
          <w:sz w:val="28"/>
          <w:szCs w:val="28"/>
        </w:rPr>
        <w:tab/>
        <w:t>образование тугоплавкой оксидной пленки;</w:t>
      </w:r>
    </w:p>
    <w:p w:rsidR="007D2E80" w:rsidRPr="003F14D8" w:rsidRDefault="007D2E80" w:rsidP="00AA07A6">
      <w:pPr>
        <w:spacing w:after="0"/>
        <w:rPr>
          <w:rFonts w:ascii="Times New Roman" w:hAnsi="Times New Roman" w:cs="Times New Roman"/>
          <w:sz w:val="28"/>
          <w:szCs w:val="28"/>
        </w:rPr>
      </w:pPr>
      <w:r w:rsidRPr="003F14D8">
        <w:rPr>
          <w:rFonts w:ascii="Times New Roman" w:hAnsi="Times New Roman" w:cs="Times New Roman"/>
          <w:sz w:val="28"/>
          <w:szCs w:val="28"/>
        </w:rPr>
        <w:t>4)</w:t>
      </w:r>
      <w:r w:rsidRPr="003F14D8">
        <w:rPr>
          <w:rFonts w:ascii="Times New Roman" w:hAnsi="Times New Roman" w:cs="Times New Roman"/>
          <w:sz w:val="28"/>
          <w:szCs w:val="28"/>
        </w:rPr>
        <w:tab/>
        <w:t>образование мартенсита в шве.</w:t>
      </w:r>
    </w:p>
    <w:p w:rsidR="007D2E80" w:rsidRPr="007D2E80" w:rsidRDefault="007D2E80" w:rsidP="00AA07A6">
      <w:pPr>
        <w:spacing w:after="0"/>
        <w:rPr>
          <w:rFonts w:ascii="Times New Roman" w:hAnsi="Times New Roman" w:cs="Times New Roman"/>
          <w:b/>
          <w:sz w:val="28"/>
          <w:szCs w:val="28"/>
        </w:rPr>
      </w:pPr>
      <w:r w:rsidRPr="007D2E80">
        <w:rPr>
          <w:rFonts w:ascii="Times New Roman" w:hAnsi="Times New Roman" w:cs="Times New Roman"/>
          <w:b/>
          <w:sz w:val="28"/>
          <w:szCs w:val="28"/>
        </w:rPr>
        <w:t>4.</w:t>
      </w:r>
      <w:r w:rsidRPr="007D2E80">
        <w:rPr>
          <w:rFonts w:ascii="Times New Roman" w:hAnsi="Times New Roman" w:cs="Times New Roman"/>
          <w:b/>
          <w:sz w:val="28"/>
          <w:szCs w:val="28"/>
        </w:rPr>
        <w:tab/>
        <w:t>Температура плавления пленки оксида алюминия А1203:</w:t>
      </w:r>
    </w:p>
    <w:p w:rsidR="007D2E80" w:rsidRDefault="007D2E80" w:rsidP="00AA07A6">
      <w:pPr>
        <w:spacing w:after="0"/>
        <w:rPr>
          <w:rFonts w:ascii="Times New Roman" w:hAnsi="Times New Roman" w:cs="Times New Roman"/>
          <w:sz w:val="28"/>
          <w:szCs w:val="28"/>
        </w:rPr>
      </w:pPr>
      <w:r w:rsidRPr="003F14D8">
        <w:rPr>
          <w:rFonts w:ascii="Times New Roman" w:hAnsi="Times New Roman" w:cs="Times New Roman"/>
          <w:sz w:val="28"/>
          <w:szCs w:val="28"/>
        </w:rPr>
        <w:t>1)       2050</w:t>
      </w:r>
      <w:proofErr w:type="gramStart"/>
      <w:r w:rsidRPr="003F14D8">
        <w:rPr>
          <w:rFonts w:ascii="Times New Roman" w:hAnsi="Times New Roman" w:cs="Times New Roman"/>
          <w:sz w:val="28"/>
          <w:szCs w:val="28"/>
        </w:rPr>
        <w:t xml:space="preserve"> °С</w:t>
      </w:r>
      <w:proofErr w:type="gramEnd"/>
      <w:r w:rsidRPr="003F14D8">
        <w:rPr>
          <w:rFonts w:ascii="Times New Roman" w:hAnsi="Times New Roman" w:cs="Times New Roman"/>
          <w:sz w:val="28"/>
          <w:szCs w:val="28"/>
        </w:rPr>
        <w:t xml:space="preserve">;     </w:t>
      </w:r>
    </w:p>
    <w:p w:rsidR="007D2E80" w:rsidRDefault="007D2E80" w:rsidP="00AA07A6">
      <w:pPr>
        <w:spacing w:after="0"/>
        <w:rPr>
          <w:rFonts w:ascii="Times New Roman" w:hAnsi="Times New Roman" w:cs="Times New Roman"/>
          <w:sz w:val="28"/>
          <w:szCs w:val="28"/>
        </w:rPr>
      </w:pPr>
      <w:r w:rsidRPr="003F14D8">
        <w:rPr>
          <w:rFonts w:ascii="Times New Roman" w:hAnsi="Times New Roman" w:cs="Times New Roman"/>
          <w:sz w:val="28"/>
          <w:szCs w:val="28"/>
        </w:rPr>
        <w:t>2) 1539</w:t>
      </w:r>
      <w:proofErr w:type="gramStart"/>
      <w:r w:rsidRPr="003F14D8">
        <w:rPr>
          <w:rFonts w:ascii="Times New Roman" w:hAnsi="Times New Roman" w:cs="Times New Roman"/>
          <w:sz w:val="28"/>
          <w:szCs w:val="28"/>
        </w:rPr>
        <w:t xml:space="preserve"> °С</w:t>
      </w:r>
      <w:proofErr w:type="gramEnd"/>
      <w:r w:rsidRPr="003F14D8">
        <w:rPr>
          <w:rFonts w:ascii="Times New Roman" w:hAnsi="Times New Roman" w:cs="Times New Roman"/>
          <w:sz w:val="28"/>
          <w:szCs w:val="28"/>
        </w:rPr>
        <w:t xml:space="preserve">;      </w:t>
      </w:r>
    </w:p>
    <w:p w:rsidR="007D2E80" w:rsidRDefault="007D2E80" w:rsidP="00AA07A6">
      <w:pPr>
        <w:spacing w:after="0"/>
        <w:rPr>
          <w:rFonts w:ascii="Times New Roman" w:hAnsi="Times New Roman" w:cs="Times New Roman"/>
          <w:sz w:val="28"/>
          <w:szCs w:val="28"/>
        </w:rPr>
      </w:pPr>
      <w:r w:rsidRPr="003F14D8">
        <w:rPr>
          <w:rFonts w:ascii="Times New Roman" w:hAnsi="Times New Roman" w:cs="Times New Roman"/>
          <w:sz w:val="28"/>
          <w:szCs w:val="28"/>
        </w:rPr>
        <w:t>3) 658</w:t>
      </w:r>
      <w:proofErr w:type="gramStart"/>
      <w:r w:rsidRPr="003F14D8">
        <w:rPr>
          <w:rFonts w:ascii="Times New Roman" w:hAnsi="Times New Roman" w:cs="Times New Roman"/>
          <w:sz w:val="28"/>
          <w:szCs w:val="28"/>
        </w:rPr>
        <w:t xml:space="preserve"> °С</w:t>
      </w:r>
      <w:proofErr w:type="gramEnd"/>
      <w:r w:rsidRPr="003F14D8">
        <w:rPr>
          <w:rFonts w:ascii="Times New Roman" w:hAnsi="Times New Roman" w:cs="Times New Roman"/>
          <w:sz w:val="28"/>
          <w:szCs w:val="28"/>
        </w:rPr>
        <w:t xml:space="preserve">;    </w:t>
      </w:r>
    </w:p>
    <w:p w:rsidR="007D2E80" w:rsidRPr="003F14D8" w:rsidRDefault="007D2E80" w:rsidP="00AA07A6">
      <w:pPr>
        <w:spacing w:after="0"/>
        <w:rPr>
          <w:rFonts w:ascii="Times New Roman" w:hAnsi="Times New Roman" w:cs="Times New Roman"/>
          <w:sz w:val="28"/>
          <w:szCs w:val="28"/>
        </w:rPr>
      </w:pPr>
      <w:r w:rsidRPr="003F14D8">
        <w:rPr>
          <w:rFonts w:ascii="Times New Roman" w:hAnsi="Times New Roman" w:cs="Times New Roman"/>
          <w:sz w:val="28"/>
          <w:szCs w:val="28"/>
        </w:rPr>
        <w:t xml:space="preserve"> 4) 1370 °С.</w:t>
      </w:r>
    </w:p>
    <w:p w:rsidR="007D2E80" w:rsidRPr="007D2E80" w:rsidRDefault="007D2E80" w:rsidP="00AA07A6">
      <w:pPr>
        <w:spacing w:after="0"/>
        <w:rPr>
          <w:rFonts w:ascii="Times New Roman" w:hAnsi="Times New Roman" w:cs="Times New Roman"/>
          <w:b/>
          <w:sz w:val="28"/>
          <w:szCs w:val="28"/>
        </w:rPr>
      </w:pPr>
      <w:r w:rsidRPr="007D2E80">
        <w:rPr>
          <w:rFonts w:ascii="Times New Roman" w:hAnsi="Times New Roman" w:cs="Times New Roman"/>
          <w:b/>
          <w:sz w:val="28"/>
          <w:szCs w:val="28"/>
        </w:rPr>
        <w:t>5.</w:t>
      </w:r>
      <w:r w:rsidRPr="007D2E80">
        <w:rPr>
          <w:rFonts w:ascii="Times New Roman" w:hAnsi="Times New Roman" w:cs="Times New Roman"/>
          <w:b/>
          <w:sz w:val="28"/>
          <w:szCs w:val="28"/>
        </w:rPr>
        <w:tab/>
        <w:t>Для сварки алюминия используют покрытые электроды марки:</w:t>
      </w:r>
    </w:p>
    <w:p w:rsidR="007D2E80" w:rsidRDefault="007D2E80" w:rsidP="00AA07A6">
      <w:pPr>
        <w:spacing w:after="0"/>
        <w:rPr>
          <w:rFonts w:ascii="Times New Roman" w:hAnsi="Times New Roman" w:cs="Times New Roman"/>
          <w:sz w:val="28"/>
          <w:szCs w:val="28"/>
        </w:rPr>
      </w:pPr>
      <w:r w:rsidRPr="003F14D8">
        <w:rPr>
          <w:rFonts w:ascii="Times New Roman" w:hAnsi="Times New Roman" w:cs="Times New Roman"/>
          <w:sz w:val="28"/>
          <w:szCs w:val="28"/>
        </w:rPr>
        <w:t>1)</w:t>
      </w:r>
      <w:r w:rsidRPr="003F14D8">
        <w:rPr>
          <w:rFonts w:ascii="Times New Roman" w:hAnsi="Times New Roman" w:cs="Times New Roman"/>
          <w:sz w:val="28"/>
          <w:szCs w:val="28"/>
        </w:rPr>
        <w:tab/>
        <w:t xml:space="preserve">ОЗА-1; </w:t>
      </w:r>
      <w:r w:rsidRPr="00590304">
        <w:rPr>
          <w:rFonts w:ascii="Times New Roman" w:hAnsi="Times New Roman" w:cs="Times New Roman"/>
          <w:sz w:val="28"/>
          <w:szCs w:val="28"/>
        </w:rPr>
        <w:t xml:space="preserve">   </w:t>
      </w:r>
    </w:p>
    <w:p w:rsidR="007D2E80" w:rsidRDefault="007D2E80" w:rsidP="00AA07A6">
      <w:pPr>
        <w:spacing w:after="0"/>
        <w:rPr>
          <w:rFonts w:ascii="Times New Roman" w:hAnsi="Times New Roman" w:cs="Times New Roman"/>
          <w:sz w:val="28"/>
          <w:szCs w:val="28"/>
        </w:rPr>
      </w:pPr>
      <w:r w:rsidRPr="003F14D8">
        <w:rPr>
          <w:rFonts w:ascii="Times New Roman" w:hAnsi="Times New Roman" w:cs="Times New Roman"/>
          <w:sz w:val="28"/>
          <w:szCs w:val="28"/>
        </w:rPr>
        <w:t xml:space="preserve">2) МР-3; </w:t>
      </w:r>
      <w:r w:rsidRPr="00590304">
        <w:rPr>
          <w:rFonts w:ascii="Times New Roman" w:hAnsi="Times New Roman" w:cs="Times New Roman"/>
          <w:sz w:val="28"/>
          <w:szCs w:val="28"/>
        </w:rPr>
        <w:t xml:space="preserve">   </w:t>
      </w:r>
    </w:p>
    <w:p w:rsidR="007D2E80" w:rsidRDefault="007D2E80" w:rsidP="00AA07A6">
      <w:pPr>
        <w:spacing w:after="0"/>
        <w:rPr>
          <w:rFonts w:ascii="Times New Roman" w:hAnsi="Times New Roman" w:cs="Times New Roman"/>
          <w:sz w:val="28"/>
          <w:szCs w:val="28"/>
        </w:rPr>
      </w:pPr>
      <w:r w:rsidRPr="003F14D8">
        <w:rPr>
          <w:rFonts w:ascii="Times New Roman" w:hAnsi="Times New Roman" w:cs="Times New Roman"/>
          <w:sz w:val="28"/>
          <w:szCs w:val="28"/>
        </w:rPr>
        <w:t>3)</w:t>
      </w:r>
      <w:r w:rsidRPr="00B7441D">
        <w:rPr>
          <w:rFonts w:ascii="Times New Roman" w:hAnsi="Times New Roman" w:cs="Times New Roman"/>
          <w:sz w:val="28"/>
          <w:szCs w:val="28"/>
        </w:rPr>
        <w:t xml:space="preserve"> </w:t>
      </w:r>
      <w:r w:rsidRPr="003F14D8">
        <w:rPr>
          <w:rFonts w:ascii="Times New Roman" w:hAnsi="Times New Roman" w:cs="Times New Roman"/>
          <w:sz w:val="28"/>
          <w:szCs w:val="28"/>
        </w:rPr>
        <w:t xml:space="preserve">АНЦ-1; </w:t>
      </w:r>
      <w:r w:rsidRPr="00590304">
        <w:rPr>
          <w:rFonts w:ascii="Times New Roman" w:hAnsi="Times New Roman" w:cs="Times New Roman"/>
          <w:sz w:val="28"/>
          <w:szCs w:val="28"/>
        </w:rPr>
        <w:t xml:space="preserve">  </w:t>
      </w:r>
    </w:p>
    <w:p w:rsidR="007D2E80" w:rsidRPr="003F14D8" w:rsidRDefault="007D2E80" w:rsidP="00AA07A6">
      <w:pPr>
        <w:spacing w:after="0"/>
        <w:rPr>
          <w:rFonts w:ascii="Times New Roman" w:hAnsi="Times New Roman" w:cs="Times New Roman"/>
          <w:sz w:val="28"/>
          <w:szCs w:val="28"/>
        </w:rPr>
      </w:pPr>
      <w:r w:rsidRPr="00590304">
        <w:rPr>
          <w:rFonts w:ascii="Times New Roman" w:hAnsi="Times New Roman" w:cs="Times New Roman"/>
          <w:sz w:val="28"/>
          <w:szCs w:val="28"/>
        </w:rPr>
        <w:t xml:space="preserve"> </w:t>
      </w:r>
      <w:r w:rsidRPr="003F14D8">
        <w:rPr>
          <w:rFonts w:ascii="Times New Roman" w:hAnsi="Times New Roman" w:cs="Times New Roman"/>
          <w:sz w:val="28"/>
          <w:szCs w:val="28"/>
        </w:rPr>
        <w:t>4)</w:t>
      </w:r>
      <w:r w:rsidRPr="00B7441D">
        <w:rPr>
          <w:rFonts w:ascii="Times New Roman" w:hAnsi="Times New Roman" w:cs="Times New Roman"/>
          <w:sz w:val="28"/>
          <w:szCs w:val="28"/>
        </w:rPr>
        <w:t xml:space="preserve"> </w:t>
      </w:r>
      <w:r w:rsidRPr="003F14D8">
        <w:rPr>
          <w:rFonts w:ascii="Times New Roman" w:hAnsi="Times New Roman" w:cs="Times New Roman"/>
          <w:sz w:val="28"/>
          <w:szCs w:val="28"/>
        </w:rPr>
        <w:t>АНО-4.</w:t>
      </w:r>
    </w:p>
    <w:p w:rsidR="007D2E80" w:rsidRPr="007D2E80" w:rsidRDefault="007D2E80" w:rsidP="00AA07A6">
      <w:pPr>
        <w:spacing w:after="0"/>
        <w:rPr>
          <w:rFonts w:ascii="Times New Roman" w:hAnsi="Times New Roman" w:cs="Times New Roman"/>
          <w:b/>
          <w:sz w:val="28"/>
          <w:szCs w:val="28"/>
        </w:rPr>
      </w:pPr>
      <w:r w:rsidRPr="007D2E80">
        <w:rPr>
          <w:rFonts w:ascii="Times New Roman" w:hAnsi="Times New Roman" w:cs="Times New Roman"/>
          <w:b/>
          <w:sz w:val="28"/>
          <w:szCs w:val="28"/>
        </w:rPr>
        <w:t>6.</w:t>
      </w:r>
      <w:r w:rsidRPr="007D2E80">
        <w:rPr>
          <w:rFonts w:ascii="Times New Roman" w:hAnsi="Times New Roman" w:cs="Times New Roman"/>
          <w:b/>
          <w:sz w:val="28"/>
          <w:szCs w:val="28"/>
        </w:rPr>
        <w:tab/>
        <w:t>Температура плавления меди:</w:t>
      </w:r>
    </w:p>
    <w:p w:rsidR="007D2E80" w:rsidRDefault="007D2E80" w:rsidP="00AA07A6">
      <w:pPr>
        <w:spacing w:after="0"/>
        <w:rPr>
          <w:rFonts w:ascii="Times New Roman" w:hAnsi="Times New Roman" w:cs="Times New Roman"/>
          <w:sz w:val="28"/>
          <w:szCs w:val="28"/>
        </w:rPr>
      </w:pPr>
      <w:r w:rsidRPr="003F14D8">
        <w:rPr>
          <w:rFonts w:ascii="Times New Roman" w:hAnsi="Times New Roman" w:cs="Times New Roman"/>
          <w:sz w:val="28"/>
          <w:szCs w:val="28"/>
        </w:rPr>
        <w:t>1)</w:t>
      </w:r>
      <w:r w:rsidRPr="003F14D8">
        <w:rPr>
          <w:rFonts w:ascii="Times New Roman" w:hAnsi="Times New Roman" w:cs="Times New Roman"/>
          <w:sz w:val="28"/>
          <w:szCs w:val="28"/>
        </w:rPr>
        <w:tab/>
        <w:t>1668</w:t>
      </w:r>
      <w:proofErr w:type="gramStart"/>
      <w:r w:rsidRPr="003F14D8">
        <w:rPr>
          <w:rFonts w:ascii="Times New Roman" w:hAnsi="Times New Roman" w:cs="Times New Roman"/>
          <w:sz w:val="28"/>
          <w:szCs w:val="28"/>
        </w:rPr>
        <w:t xml:space="preserve"> °С</w:t>
      </w:r>
      <w:proofErr w:type="gramEnd"/>
      <w:r w:rsidRPr="003F14D8">
        <w:rPr>
          <w:rFonts w:ascii="Times New Roman" w:hAnsi="Times New Roman" w:cs="Times New Roman"/>
          <w:sz w:val="28"/>
          <w:szCs w:val="28"/>
        </w:rPr>
        <w:t xml:space="preserve">; </w:t>
      </w:r>
      <w:r w:rsidRPr="00590304">
        <w:rPr>
          <w:rFonts w:ascii="Times New Roman" w:hAnsi="Times New Roman" w:cs="Times New Roman"/>
          <w:sz w:val="28"/>
          <w:szCs w:val="28"/>
        </w:rPr>
        <w:t xml:space="preserve">   </w:t>
      </w:r>
    </w:p>
    <w:p w:rsidR="007D2E80" w:rsidRDefault="007D2E80" w:rsidP="00AA07A6">
      <w:pPr>
        <w:spacing w:after="0"/>
        <w:rPr>
          <w:rFonts w:ascii="Times New Roman" w:hAnsi="Times New Roman" w:cs="Times New Roman"/>
          <w:sz w:val="28"/>
          <w:szCs w:val="28"/>
        </w:rPr>
      </w:pPr>
      <w:r w:rsidRPr="003F14D8">
        <w:rPr>
          <w:rFonts w:ascii="Times New Roman" w:hAnsi="Times New Roman" w:cs="Times New Roman"/>
          <w:sz w:val="28"/>
          <w:szCs w:val="28"/>
        </w:rPr>
        <w:t>2) 1450</w:t>
      </w:r>
      <w:proofErr w:type="gramStart"/>
      <w:r w:rsidRPr="003F14D8">
        <w:rPr>
          <w:rFonts w:ascii="Times New Roman" w:hAnsi="Times New Roman" w:cs="Times New Roman"/>
          <w:sz w:val="28"/>
          <w:szCs w:val="28"/>
        </w:rPr>
        <w:t xml:space="preserve"> °С</w:t>
      </w:r>
      <w:proofErr w:type="gramEnd"/>
      <w:r w:rsidRPr="003F14D8">
        <w:rPr>
          <w:rFonts w:ascii="Times New Roman" w:hAnsi="Times New Roman" w:cs="Times New Roman"/>
          <w:sz w:val="28"/>
          <w:szCs w:val="28"/>
        </w:rPr>
        <w:t xml:space="preserve">; </w:t>
      </w:r>
      <w:r w:rsidRPr="00590304">
        <w:rPr>
          <w:rFonts w:ascii="Times New Roman" w:hAnsi="Times New Roman" w:cs="Times New Roman"/>
          <w:sz w:val="28"/>
          <w:szCs w:val="28"/>
        </w:rPr>
        <w:t xml:space="preserve">   </w:t>
      </w:r>
    </w:p>
    <w:p w:rsidR="007D2E80" w:rsidRDefault="007D2E80" w:rsidP="00AA07A6">
      <w:pPr>
        <w:spacing w:after="0"/>
        <w:rPr>
          <w:rFonts w:ascii="Times New Roman" w:hAnsi="Times New Roman" w:cs="Times New Roman"/>
          <w:sz w:val="28"/>
          <w:szCs w:val="28"/>
        </w:rPr>
      </w:pPr>
      <w:r w:rsidRPr="003F14D8">
        <w:rPr>
          <w:rFonts w:ascii="Times New Roman" w:hAnsi="Times New Roman" w:cs="Times New Roman"/>
          <w:sz w:val="28"/>
          <w:szCs w:val="28"/>
        </w:rPr>
        <w:t>3) 658</w:t>
      </w:r>
      <w:proofErr w:type="gramStart"/>
      <w:r w:rsidRPr="003F14D8">
        <w:rPr>
          <w:rFonts w:ascii="Times New Roman" w:hAnsi="Times New Roman" w:cs="Times New Roman"/>
          <w:sz w:val="28"/>
          <w:szCs w:val="28"/>
        </w:rPr>
        <w:t>°С</w:t>
      </w:r>
      <w:proofErr w:type="gramEnd"/>
      <w:r w:rsidRPr="003F14D8">
        <w:rPr>
          <w:rFonts w:ascii="Times New Roman" w:hAnsi="Times New Roman" w:cs="Times New Roman"/>
          <w:sz w:val="28"/>
          <w:szCs w:val="28"/>
        </w:rPr>
        <w:t xml:space="preserve">; </w:t>
      </w:r>
      <w:r w:rsidRPr="00590304">
        <w:rPr>
          <w:rFonts w:ascii="Times New Roman" w:hAnsi="Times New Roman" w:cs="Times New Roman"/>
          <w:sz w:val="28"/>
          <w:szCs w:val="28"/>
        </w:rPr>
        <w:t xml:space="preserve">   </w:t>
      </w:r>
    </w:p>
    <w:p w:rsidR="007D2E80" w:rsidRPr="003F14D8" w:rsidRDefault="007D2E80" w:rsidP="00AA07A6">
      <w:pPr>
        <w:spacing w:after="0"/>
        <w:rPr>
          <w:rFonts w:ascii="Times New Roman" w:hAnsi="Times New Roman" w:cs="Times New Roman"/>
          <w:sz w:val="28"/>
          <w:szCs w:val="28"/>
        </w:rPr>
      </w:pPr>
      <w:r w:rsidRPr="003F14D8">
        <w:rPr>
          <w:rFonts w:ascii="Times New Roman" w:hAnsi="Times New Roman" w:cs="Times New Roman"/>
          <w:sz w:val="28"/>
          <w:szCs w:val="28"/>
        </w:rPr>
        <w:t>4) 1083°С.</w:t>
      </w:r>
    </w:p>
    <w:p w:rsidR="007D2E80" w:rsidRPr="007D2E80" w:rsidRDefault="007D2E80" w:rsidP="00AA07A6">
      <w:pPr>
        <w:spacing w:after="0"/>
        <w:rPr>
          <w:rFonts w:ascii="Times New Roman" w:hAnsi="Times New Roman" w:cs="Times New Roman"/>
          <w:b/>
          <w:sz w:val="28"/>
          <w:szCs w:val="28"/>
        </w:rPr>
      </w:pPr>
      <w:r w:rsidRPr="007D2E80">
        <w:rPr>
          <w:rFonts w:ascii="Times New Roman" w:hAnsi="Times New Roman" w:cs="Times New Roman"/>
          <w:b/>
          <w:sz w:val="28"/>
          <w:szCs w:val="28"/>
        </w:rPr>
        <w:t>7.</w:t>
      </w:r>
      <w:r w:rsidRPr="007D2E80">
        <w:rPr>
          <w:rFonts w:ascii="Times New Roman" w:hAnsi="Times New Roman" w:cs="Times New Roman"/>
          <w:b/>
          <w:sz w:val="28"/>
          <w:szCs w:val="28"/>
        </w:rPr>
        <w:tab/>
        <w:t>Основные трудности при сварке меди:</w:t>
      </w:r>
    </w:p>
    <w:p w:rsidR="007D2E80" w:rsidRPr="003F14D8" w:rsidRDefault="007D2E80" w:rsidP="00AA07A6">
      <w:pPr>
        <w:spacing w:after="0"/>
        <w:rPr>
          <w:rFonts w:ascii="Times New Roman" w:hAnsi="Times New Roman" w:cs="Times New Roman"/>
          <w:sz w:val="28"/>
          <w:szCs w:val="28"/>
        </w:rPr>
      </w:pPr>
      <w:r w:rsidRPr="003F14D8">
        <w:rPr>
          <w:rFonts w:ascii="Times New Roman" w:hAnsi="Times New Roman" w:cs="Times New Roman"/>
          <w:sz w:val="28"/>
          <w:szCs w:val="28"/>
        </w:rPr>
        <w:t>1)</w:t>
      </w:r>
      <w:r w:rsidRPr="003F14D8">
        <w:rPr>
          <w:rFonts w:ascii="Times New Roman" w:hAnsi="Times New Roman" w:cs="Times New Roman"/>
          <w:sz w:val="28"/>
          <w:szCs w:val="28"/>
        </w:rPr>
        <w:tab/>
        <w:t xml:space="preserve">высокая теплопроводность и большая </w:t>
      </w:r>
      <w:proofErr w:type="spellStart"/>
      <w:r w:rsidRPr="003F14D8">
        <w:rPr>
          <w:rFonts w:ascii="Times New Roman" w:hAnsi="Times New Roman" w:cs="Times New Roman"/>
          <w:sz w:val="28"/>
          <w:szCs w:val="28"/>
        </w:rPr>
        <w:t>жидкотекучесть</w:t>
      </w:r>
      <w:proofErr w:type="spellEnd"/>
      <w:r w:rsidRPr="003F14D8">
        <w:rPr>
          <w:rFonts w:ascii="Times New Roman" w:hAnsi="Times New Roman" w:cs="Times New Roman"/>
          <w:sz w:val="28"/>
          <w:szCs w:val="28"/>
        </w:rPr>
        <w:t>;</w:t>
      </w:r>
    </w:p>
    <w:p w:rsidR="007D2E80" w:rsidRPr="003F14D8" w:rsidRDefault="007D2E80" w:rsidP="00AA07A6">
      <w:pPr>
        <w:spacing w:after="0"/>
        <w:rPr>
          <w:rFonts w:ascii="Times New Roman" w:hAnsi="Times New Roman" w:cs="Times New Roman"/>
          <w:sz w:val="28"/>
          <w:szCs w:val="28"/>
        </w:rPr>
      </w:pPr>
      <w:r w:rsidRPr="003F14D8">
        <w:rPr>
          <w:rFonts w:ascii="Times New Roman" w:hAnsi="Times New Roman" w:cs="Times New Roman"/>
          <w:sz w:val="28"/>
          <w:szCs w:val="28"/>
        </w:rPr>
        <w:t>2)</w:t>
      </w:r>
      <w:r w:rsidRPr="003F14D8">
        <w:rPr>
          <w:rFonts w:ascii="Times New Roman" w:hAnsi="Times New Roman" w:cs="Times New Roman"/>
          <w:sz w:val="28"/>
          <w:szCs w:val="28"/>
        </w:rPr>
        <w:tab/>
        <w:t>низкая температура плавления;</w:t>
      </w:r>
    </w:p>
    <w:p w:rsidR="007D2E80" w:rsidRPr="003F14D8" w:rsidRDefault="007D2E80" w:rsidP="00AA07A6">
      <w:pPr>
        <w:spacing w:after="0"/>
        <w:rPr>
          <w:rFonts w:ascii="Times New Roman" w:hAnsi="Times New Roman" w:cs="Times New Roman"/>
          <w:sz w:val="28"/>
          <w:szCs w:val="28"/>
        </w:rPr>
      </w:pPr>
      <w:r w:rsidRPr="003F14D8">
        <w:rPr>
          <w:rFonts w:ascii="Times New Roman" w:hAnsi="Times New Roman" w:cs="Times New Roman"/>
          <w:sz w:val="28"/>
          <w:szCs w:val="28"/>
        </w:rPr>
        <w:t>3)</w:t>
      </w:r>
      <w:r w:rsidRPr="003F14D8">
        <w:rPr>
          <w:rFonts w:ascii="Times New Roman" w:hAnsi="Times New Roman" w:cs="Times New Roman"/>
          <w:sz w:val="28"/>
          <w:szCs w:val="28"/>
        </w:rPr>
        <w:tab/>
        <w:t>образование тугоплавкой оксидной пленки;</w:t>
      </w:r>
    </w:p>
    <w:p w:rsidR="007D2E80" w:rsidRPr="003F14D8" w:rsidRDefault="007D2E80" w:rsidP="00AA07A6">
      <w:pPr>
        <w:spacing w:after="0"/>
        <w:rPr>
          <w:rFonts w:ascii="Times New Roman" w:hAnsi="Times New Roman" w:cs="Times New Roman"/>
          <w:sz w:val="28"/>
          <w:szCs w:val="28"/>
        </w:rPr>
      </w:pPr>
      <w:r w:rsidRPr="003F14D8">
        <w:rPr>
          <w:rFonts w:ascii="Times New Roman" w:hAnsi="Times New Roman" w:cs="Times New Roman"/>
          <w:sz w:val="28"/>
          <w:szCs w:val="28"/>
        </w:rPr>
        <w:t>4)</w:t>
      </w:r>
      <w:r w:rsidRPr="003F14D8">
        <w:rPr>
          <w:rFonts w:ascii="Times New Roman" w:hAnsi="Times New Roman" w:cs="Times New Roman"/>
          <w:sz w:val="28"/>
          <w:szCs w:val="28"/>
        </w:rPr>
        <w:tab/>
        <w:t>образование мартенсита в шве.</w:t>
      </w:r>
      <w:r w:rsidRPr="003F14D8">
        <w:rPr>
          <w:rFonts w:ascii="Times New Roman" w:cs="Times New Roman"/>
          <w:sz w:val="28"/>
          <w:szCs w:val="28"/>
        </w:rPr>
        <w:t> </w:t>
      </w:r>
    </w:p>
    <w:p w:rsidR="007D2E80" w:rsidRPr="007D2E80" w:rsidRDefault="007D2E80" w:rsidP="00AA07A6">
      <w:pPr>
        <w:spacing w:after="0"/>
        <w:rPr>
          <w:rFonts w:ascii="Times New Roman" w:hAnsi="Times New Roman" w:cs="Times New Roman"/>
          <w:b/>
          <w:sz w:val="28"/>
          <w:szCs w:val="28"/>
        </w:rPr>
      </w:pPr>
      <w:r w:rsidRPr="007D2E80">
        <w:rPr>
          <w:rFonts w:ascii="Times New Roman" w:hAnsi="Times New Roman" w:cs="Times New Roman"/>
          <w:b/>
          <w:sz w:val="28"/>
          <w:szCs w:val="28"/>
        </w:rPr>
        <w:t>8.</w:t>
      </w:r>
      <w:r w:rsidRPr="007D2E80">
        <w:rPr>
          <w:rFonts w:ascii="Times New Roman" w:hAnsi="Times New Roman" w:cs="Times New Roman"/>
          <w:b/>
          <w:sz w:val="28"/>
          <w:szCs w:val="28"/>
        </w:rPr>
        <w:tab/>
        <w:t>Образование большого числа микротрещин при сварке получило название водородной болезни меди, причиной которой является:</w:t>
      </w:r>
    </w:p>
    <w:p w:rsidR="007D2E80" w:rsidRPr="003F14D8" w:rsidRDefault="007D2E80" w:rsidP="00AA07A6">
      <w:pPr>
        <w:spacing w:after="0"/>
        <w:rPr>
          <w:rFonts w:ascii="Times New Roman" w:hAnsi="Times New Roman" w:cs="Times New Roman"/>
          <w:sz w:val="28"/>
          <w:szCs w:val="28"/>
        </w:rPr>
      </w:pPr>
      <w:r w:rsidRPr="003F14D8">
        <w:rPr>
          <w:rFonts w:ascii="Times New Roman" w:hAnsi="Times New Roman" w:cs="Times New Roman"/>
          <w:sz w:val="28"/>
          <w:szCs w:val="28"/>
        </w:rPr>
        <w:t>1)</w:t>
      </w:r>
      <w:r w:rsidRPr="003F14D8">
        <w:rPr>
          <w:rFonts w:ascii="Times New Roman" w:hAnsi="Times New Roman" w:cs="Times New Roman"/>
          <w:sz w:val="28"/>
          <w:szCs w:val="28"/>
        </w:rPr>
        <w:tab/>
        <w:t xml:space="preserve"> углекислый газ;</w:t>
      </w:r>
      <w:r w:rsidRPr="003F14D8">
        <w:rPr>
          <w:rFonts w:ascii="Times New Roman" w:hAnsi="Times New Roman" w:cs="Times New Roman"/>
          <w:sz w:val="28"/>
          <w:szCs w:val="28"/>
        </w:rPr>
        <w:tab/>
      </w:r>
    </w:p>
    <w:p w:rsidR="007D2E80" w:rsidRDefault="007D2E80" w:rsidP="00AA07A6">
      <w:pPr>
        <w:spacing w:after="0"/>
        <w:rPr>
          <w:rFonts w:ascii="Times New Roman" w:hAnsi="Times New Roman" w:cs="Times New Roman"/>
          <w:sz w:val="28"/>
          <w:szCs w:val="28"/>
        </w:rPr>
      </w:pPr>
      <w:r w:rsidRPr="003F14D8">
        <w:rPr>
          <w:rFonts w:ascii="Times New Roman" w:hAnsi="Times New Roman" w:cs="Times New Roman"/>
          <w:sz w:val="28"/>
          <w:szCs w:val="28"/>
        </w:rPr>
        <w:t>2)</w:t>
      </w:r>
      <w:r w:rsidRPr="003F14D8">
        <w:rPr>
          <w:rFonts w:ascii="Times New Roman" w:hAnsi="Times New Roman" w:cs="Times New Roman"/>
          <w:sz w:val="28"/>
          <w:szCs w:val="28"/>
        </w:rPr>
        <w:tab/>
        <w:t xml:space="preserve"> пары цинка;</w:t>
      </w:r>
      <w:r w:rsidRPr="003F14D8">
        <w:rPr>
          <w:rFonts w:ascii="Times New Roman" w:hAnsi="Times New Roman" w:cs="Times New Roman"/>
          <w:sz w:val="28"/>
          <w:szCs w:val="28"/>
        </w:rPr>
        <w:tab/>
      </w:r>
    </w:p>
    <w:p w:rsidR="00AA07A6" w:rsidRDefault="00AA07A6" w:rsidP="00AA07A6">
      <w:pPr>
        <w:spacing w:after="0"/>
        <w:rPr>
          <w:rFonts w:ascii="Times New Roman" w:hAnsi="Times New Roman" w:cs="Times New Roman"/>
          <w:sz w:val="28"/>
          <w:szCs w:val="28"/>
        </w:rPr>
      </w:pPr>
      <w:r w:rsidRPr="003F14D8">
        <w:rPr>
          <w:rFonts w:ascii="Times New Roman" w:hAnsi="Times New Roman" w:cs="Times New Roman"/>
          <w:sz w:val="28"/>
          <w:szCs w:val="28"/>
        </w:rPr>
        <w:t>3) пары воды;</w:t>
      </w:r>
    </w:p>
    <w:p w:rsidR="00AA07A6" w:rsidRPr="003F14D8" w:rsidRDefault="00AA07A6" w:rsidP="00AA07A6">
      <w:pPr>
        <w:spacing w:after="0"/>
        <w:rPr>
          <w:rFonts w:ascii="Times New Roman" w:hAnsi="Times New Roman" w:cs="Times New Roman"/>
          <w:sz w:val="28"/>
          <w:szCs w:val="28"/>
        </w:rPr>
      </w:pPr>
      <w:r w:rsidRPr="003F14D8">
        <w:rPr>
          <w:rFonts w:ascii="Times New Roman" w:hAnsi="Times New Roman" w:cs="Times New Roman"/>
          <w:sz w:val="28"/>
          <w:szCs w:val="28"/>
        </w:rPr>
        <w:t>4) азот.</w:t>
      </w:r>
    </w:p>
    <w:p w:rsidR="007D2E80" w:rsidRPr="00AA07A6" w:rsidRDefault="007D2E80" w:rsidP="00AA07A6">
      <w:pPr>
        <w:spacing w:after="0"/>
        <w:rPr>
          <w:rFonts w:ascii="Times New Roman" w:hAnsi="Times New Roman" w:cs="Times New Roman"/>
          <w:b/>
          <w:sz w:val="28"/>
          <w:szCs w:val="28"/>
        </w:rPr>
      </w:pPr>
      <w:r w:rsidRPr="00AA07A6">
        <w:rPr>
          <w:rFonts w:ascii="Times New Roman" w:hAnsi="Times New Roman" w:cs="Times New Roman"/>
          <w:b/>
          <w:sz w:val="28"/>
          <w:szCs w:val="28"/>
        </w:rPr>
        <w:t>9.</w:t>
      </w:r>
      <w:r w:rsidRPr="00AA07A6">
        <w:rPr>
          <w:rFonts w:ascii="Times New Roman" w:hAnsi="Times New Roman" w:cs="Times New Roman"/>
          <w:b/>
          <w:sz w:val="28"/>
          <w:szCs w:val="28"/>
        </w:rPr>
        <w:tab/>
        <w:t>Для сварки меди используют покрытые электроды марки:</w:t>
      </w:r>
    </w:p>
    <w:p w:rsidR="00AA07A6" w:rsidRDefault="007D2E80" w:rsidP="00AA07A6">
      <w:pPr>
        <w:spacing w:after="0"/>
        <w:rPr>
          <w:rFonts w:ascii="Times New Roman" w:hAnsi="Times New Roman" w:cs="Times New Roman"/>
          <w:sz w:val="28"/>
          <w:szCs w:val="28"/>
        </w:rPr>
      </w:pPr>
      <w:r w:rsidRPr="003F14D8">
        <w:rPr>
          <w:rFonts w:ascii="Times New Roman" w:hAnsi="Times New Roman" w:cs="Times New Roman"/>
          <w:sz w:val="28"/>
          <w:szCs w:val="28"/>
        </w:rPr>
        <w:t>1)</w:t>
      </w:r>
      <w:r w:rsidRPr="003F14D8">
        <w:rPr>
          <w:rFonts w:ascii="Times New Roman" w:hAnsi="Times New Roman" w:cs="Times New Roman"/>
          <w:sz w:val="28"/>
          <w:szCs w:val="28"/>
        </w:rPr>
        <w:tab/>
        <w:t xml:space="preserve">ОЗА-1; </w:t>
      </w:r>
      <w:r w:rsidRPr="00590304">
        <w:rPr>
          <w:rFonts w:ascii="Times New Roman" w:hAnsi="Times New Roman" w:cs="Times New Roman"/>
          <w:sz w:val="28"/>
          <w:szCs w:val="28"/>
        </w:rPr>
        <w:t xml:space="preserve">   </w:t>
      </w:r>
    </w:p>
    <w:p w:rsidR="00AA07A6" w:rsidRDefault="007D2E80" w:rsidP="00AA07A6">
      <w:pPr>
        <w:spacing w:after="0"/>
        <w:rPr>
          <w:rFonts w:ascii="Times New Roman" w:hAnsi="Times New Roman" w:cs="Times New Roman"/>
          <w:sz w:val="28"/>
          <w:szCs w:val="28"/>
        </w:rPr>
      </w:pPr>
      <w:r w:rsidRPr="003F14D8">
        <w:rPr>
          <w:rFonts w:ascii="Times New Roman" w:hAnsi="Times New Roman" w:cs="Times New Roman"/>
          <w:sz w:val="28"/>
          <w:szCs w:val="28"/>
        </w:rPr>
        <w:t xml:space="preserve">2) МР-3; </w:t>
      </w:r>
      <w:r w:rsidRPr="00590304">
        <w:rPr>
          <w:rFonts w:ascii="Times New Roman" w:hAnsi="Times New Roman" w:cs="Times New Roman"/>
          <w:sz w:val="28"/>
          <w:szCs w:val="28"/>
        </w:rPr>
        <w:t xml:space="preserve">   </w:t>
      </w:r>
    </w:p>
    <w:p w:rsidR="00AA07A6" w:rsidRDefault="007D2E80" w:rsidP="00AA07A6">
      <w:pPr>
        <w:spacing w:after="0"/>
        <w:rPr>
          <w:rFonts w:ascii="Times New Roman" w:hAnsi="Times New Roman" w:cs="Times New Roman"/>
          <w:sz w:val="28"/>
          <w:szCs w:val="28"/>
        </w:rPr>
      </w:pPr>
      <w:r w:rsidRPr="003F14D8">
        <w:rPr>
          <w:rFonts w:ascii="Times New Roman" w:hAnsi="Times New Roman" w:cs="Times New Roman"/>
          <w:sz w:val="28"/>
          <w:szCs w:val="28"/>
        </w:rPr>
        <w:t>3)</w:t>
      </w:r>
      <w:r w:rsidRPr="00B7441D">
        <w:rPr>
          <w:rFonts w:ascii="Times New Roman" w:hAnsi="Times New Roman" w:cs="Times New Roman"/>
          <w:sz w:val="28"/>
          <w:szCs w:val="28"/>
        </w:rPr>
        <w:t xml:space="preserve"> </w:t>
      </w:r>
      <w:r w:rsidRPr="003F14D8">
        <w:rPr>
          <w:rFonts w:ascii="Times New Roman" w:hAnsi="Times New Roman" w:cs="Times New Roman"/>
          <w:sz w:val="28"/>
          <w:szCs w:val="28"/>
        </w:rPr>
        <w:t xml:space="preserve">АНЦ-1; </w:t>
      </w:r>
      <w:r w:rsidRPr="00590304">
        <w:rPr>
          <w:rFonts w:ascii="Times New Roman" w:hAnsi="Times New Roman" w:cs="Times New Roman"/>
          <w:sz w:val="28"/>
          <w:szCs w:val="28"/>
        </w:rPr>
        <w:t xml:space="preserve"> </w:t>
      </w:r>
    </w:p>
    <w:p w:rsidR="007D2E80" w:rsidRPr="003F14D8" w:rsidRDefault="007D2E80" w:rsidP="00AA07A6">
      <w:pPr>
        <w:spacing w:after="0"/>
        <w:rPr>
          <w:rFonts w:ascii="Times New Roman" w:hAnsi="Times New Roman" w:cs="Times New Roman"/>
          <w:sz w:val="28"/>
          <w:szCs w:val="28"/>
        </w:rPr>
      </w:pPr>
      <w:r w:rsidRPr="00590304">
        <w:rPr>
          <w:rFonts w:ascii="Times New Roman" w:hAnsi="Times New Roman" w:cs="Times New Roman"/>
          <w:sz w:val="28"/>
          <w:szCs w:val="28"/>
        </w:rPr>
        <w:t xml:space="preserve"> </w:t>
      </w:r>
      <w:r w:rsidRPr="003F14D8">
        <w:rPr>
          <w:rFonts w:ascii="Times New Roman" w:hAnsi="Times New Roman" w:cs="Times New Roman"/>
          <w:sz w:val="28"/>
          <w:szCs w:val="28"/>
        </w:rPr>
        <w:t>4)</w:t>
      </w:r>
      <w:r w:rsidRPr="00B7441D">
        <w:rPr>
          <w:rFonts w:ascii="Times New Roman" w:hAnsi="Times New Roman" w:cs="Times New Roman"/>
          <w:sz w:val="28"/>
          <w:szCs w:val="28"/>
        </w:rPr>
        <w:t xml:space="preserve"> </w:t>
      </w:r>
      <w:r w:rsidRPr="003F14D8">
        <w:rPr>
          <w:rFonts w:ascii="Times New Roman" w:hAnsi="Times New Roman" w:cs="Times New Roman"/>
          <w:sz w:val="28"/>
          <w:szCs w:val="28"/>
        </w:rPr>
        <w:t>АНО-4.</w:t>
      </w:r>
    </w:p>
    <w:p w:rsidR="007D2E80" w:rsidRPr="00AA07A6" w:rsidRDefault="007D2E80" w:rsidP="00AA07A6">
      <w:pPr>
        <w:spacing w:after="0"/>
        <w:rPr>
          <w:rFonts w:ascii="Times New Roman" w:hAnsi="Times New Roman" w:cs="Times New Roman"/>
          <w:b/>
          <w:sz w:val="28"/>
          <w:szCs w:val="28"/>
        </w:rPr>
      </w:pPr>
      <w:r w:rsidRPr="00AA07A6">
        <w:rPr>
          <w:rFonts w:ascii="Times New Roman" w:hAnsi="Times New Roman" w:cs="Times New Roman"/>
          <w:b/>
          <w:sz w:val="28"/>
          <w:szCs w:val="28"/>
        </w:rPr>
        <w:t>10.</w:t>
      </w:r>
      <w:r w:rsidRPr="00AA07A6">
        <w:rPr>
          <w:rFonts w:ascii="Times New Roman" w:hAnsi="Times New Roman" w:cs="Times New Roman"/>
          <w:b/>
          <w:sz w:val="28"/>
          <w:szCs w:val="28"/>
        </w:rPr>
        <w:tab/>
        <w:t xml:space="preserve">Сплав меди с цинком: </w:t>
      </w:r>
    </w:p>
    <w:p w:rsidR="007D2E80" w:rsidRDefault="007D2E80" w:rsidP="00AA07A6">
      <w:pPr>
        <w:spacing w:after="0"/>
        <w:rPr>
          <w:rFonts w:ascii="Times New Roman" w:hAnsi="Times New Roman" w:cs="Times New Roman"/>
          <w:sz w:val="28"/>
          <w:szCs w:val="28"/>
        </w:rPr>
      </w:pPr>
      <w:r w:rsidRPr="00590304">
        <w:rPr>
          <w:rFonts w:ascii="Times New Roman" w:hAnsi="Times New Roman" w:cs="Times New Roman"/>
          <w:sz w:val="28"/>
          <w:szCs w:val="28"/>
        </w:rPr>
        <w:t xml:space="preserve">1) </w:t>
      </w:r>
      <w:r>
        <w:rPr>
          <w:rFonts w:ascii="Times New Roman" w:hAnsi="Times New Roman" w:cs="Times New Roman"/>
          <w:sz w:val="28"/>
          <w:szCs w:val="28"/>
        </w:rPr>
        <w:t xml:space="preserve">        бронза;           </w:t>
      </w:r>
    </w:p>
    <w:p w:rsidR="007D2E80" w:rsidRPr="003F14D8" w:rsidRDefault="007D2E80" w:rsidP="00AA07A6">
      <w:pPr>
        <w:spacing w:after="0"/>
        <w:rPr>
          <w:rFonts w:ascii="Times New Roman" w:hAnsi="Times New Roman" w:cs="Times New Roman"/>
          <w:sz w:val="28"/>
          <w:szCs w:val="28"/>
        </w:rPr>
      </w:pPr>
      <w:r>
        <w:rPr>
          <w:rFonts w:ascii="Times New Roman" w:hAnsi="Times New Roman" w:cs="Times New Roman"/>
          <w:sz w:val="28"/>
          <w:szCs w:val="28"/>
        </w:rPr>
        <w:t xml:space="preserve">2)         латунь;            </w:t>
      </w:r>
    </w:p>
    <w:p w:rsidR="00AA07A6" w:rsidRDefault="00AA07A6" w:rsidP="00AA07A6">
      <w:pPr>
        <w:spacing w:after="0"/>
        <w:rPr>
          <w:rFonts w:ascii="Times New Roman" w:hAnsi="Times New Roman" w:cs="Times New Roman"/>
          <w:sz w:val="28"/>
          <w:szCs w:val="28"/>
        </w:rPr>
      </w:pPr>
      <w:r>
        <w:rPr>
          <w:rFonts w:ascii="Times New Roman" w:hAnsi="Times New Roman" w:cs="Times New Roman"/>
          <w:sz w:val="28"/>
          <w:szCs w:val="28"/>
        </w:rPr>
        <w:t>3) мельхиор;</w:t>
      </w:r>
    </w:p>
    <w:p w:rsidR="007D2E80" w:rsidRDefault="00AA07A6" w:rsidP="00AA07A6">
      <w:pPr>
        <w:spacing w:after="0"/>
        <w:rPr>
          <w:rFonts w:ascii="Times New Roman" w:hAnsi="Times New Roman" w:cs="Times New Roman"/>
          <w:sz w:val="28"/>
          <w:szCs w:val="28"/>
        </w:rPr>
      </w:pPr>
      <w:r w:rsidRPr="00AA07A6">
        <w:rPr>
          <w:rFonts w:ascii="Times New Roman" w:hAnsi="Times New Roman" w:cs="Times New Roman"/>
          <w:sz w:val="28"/>
          <w:szCs w:val="28"/>
        </w:rPr>
        <w:t xml:space="preserve"> </w:t>
      </w:r>
      <w:r>
        <w:rPr>
          <w:rFonts w:ascii="Times New Roman" w:hAnsi="Times New Roman" w:cs="Times New Roman"/>
          <w:sz w:val="28"/>
          <w:szCs w:val="28"/>
        </w:rPr>
        <w:t>4) баббит.</w:t>
      </w:r>
    </w:p>
    <w:p w:rsidR="00AA07A6" w:rsidRDefault="00AA07A6" w:rsidP="00AA07A6">
      <w:pPr>
        <w:spacing w:after="0"/>
        <w:rPr>
          <w:rFonts w:ascii="Times New Roman" w:hAnsi="Times New Roman" w:cs="Times New Roman"/>
          <w:sz w:val="28"/>
          <w:szCs w:val="28"/>
        </w:rPr>
      </w:pPr>
    </w:p>
    <w:p w:rsidR="00AA07A6" w:rsidRDefault="00AA07A6" w:rsidP="00AA07A6">
      <w:pPr>
        <w:pStyle w:val="Style2"/>
        <w:widowControl/>
        <w:tabs>
          <w:tab w:val="left" w:pos="552"/>
          <w:tab w:val="left" w:pos="2870"/>
        </w:tabs>
        <w:spacing w:before="38" w:line="276" w:lineRule="auto"/>
        <w:jc w:val="center"/>
        <w:rPr>
          <w:rStyle w:val="FontStyle12"/>
          <w:rFonts w:ascii="Times New Roman" w:hAnsi="Times New Roman"/>
          <w:b/>
          <w:sz w:val="28"/>
          <w:szCs w:val="28"/>
        </w:rPr>
      </w:pPr>
    </w:p>
    <w:p w:rsidR="00AA07A6" w:rsidRDefault="00AA07A6" w:rsidP="00AA07A6">
      <w:pPr>
        <w:pStyle w:val="Style2"/>
        <w:widowControl/>
        <w:tabs>
          <w:tab w:val="left" w:pos="552"/>
          <w:tab w:val="left" w:pos="2870"/>
        </w:tabs>
        <w:spacing w:before="38" w:line="276" w:lineRule="auto"/>
        <w:jc w:val="center"/>
        <w:rPr>
          <w:rStyle w:val="FontStyle12"/>
          <w:rFonts w:ascii="Times New Roman" w:hAnsi="Times New Roman"/>
          <w:b/>
          <w:sz w:val="28"/>
          <w:szCs w:val="28"/>
        </w:rPr>
      </w:pPr>
    </w:p>
    <w:p w:rsidR="00AA07A6" w:rsidRDefault="00AA07A6" w:rsidP="00AA07A6">
      <w:pPr>
        <w:pStyle w:val="Style2"/>
        <w:widowControl/>
        <w:tabs>
          <w:tab w:val="left" w:pos="552"/>
          <w:tab w:val="left" w:pos="2870"/>
        </w:tabs>
        <w:spacing w:before="38" w:line="276" w:lineRule="auto"/>
        <w:jc w:val="center"/>
        <w:rPr>
          <w:rStyle w:val="FontStyle12"/>
          <w:rFonts w:ascii="Times New Roman" w:hAnsi="Times New Roman"/>
          <w:b/>
          <w:sz w:val="28"/>
          <w:szCs w:val="28"/>
        </w:rPr>
      </w:pPr>
      <w:r w:rsidRPr="00AA07A6">
        <w:rPr>
          <w:rStyle w:val="FontStyle12"/>
          <w:rFonts w:ascii="Times New Roman" w:hAnsi="Times New Roman"/>
          <w:b/>
          <w:sz w:val="28"/>
          <w:szCs w:val="28"/>
        </w:rPr>
        <w:lastRenderedPageBreak/>
        <w:t>Критерии оценок тестирования:</w:t>
      </w:r>
    </w:p>
    <w:p w:rsidR="00AA07A6" w:rsidRPr="00AA07A6" w:rsidRDefault="00AA07A6" w:rsidP="00AA07A6">
      <w:pPr>
        <w:pStyle w:val="Style2"/>
        <w:widowControl/>
        <w:tabs>
          <w:tab w:val="left" w:pos="552"/>
          <w:tab w:val="left" w:pos="2870"/>
        </w:tabs>
        <w:spacing w:before="38" w:line="276" w:lineRule="auto"/>
        <w:jc w:val="center"/>
        <w:rPr>
          <w:rStyle w:val="FontStyle12"/>
          <w:rFonts w:ascii="Times New Roman" w:hAnsi="Times New Roman"/>
          <w:b/>
          <w:sz w:val="28"/>
          <w:szCs w:val="28"/>
        </w:rPr>
      </w:pPr>
    </w:p>
    <w:p w:rsidR="00AA07A6" w:rsidRPr="00B444BA" w:rsidRDefault="00AA07A6" w:rsidP="00AA07A6">
      <w:pPr>
        <w:pStyle w:val="Style2"/>
        <w:widowControl/>
        <w:tabs>
          <w:tab w:val="left" w:pos="552"/>
          <w:tab w:val="left" w:pos="2870"/>
        </w:tabs>
        <w:spacing w:line="276" w:lineRule="auto"/>
        <w:rPr>
          <w:rStyle w:val="FontStyle12"/>
          <w:rFonts w:ascii="Times New Roman" w:hAnsi="Times New Roman"/>
          <w:sz w:val="28"/>
          <w:szCs w:val="28"/>
        </w:rPr>
      </w:pPr>
      <w:r w:rsidRPr="00AA07A6">
        <w:rPr>
          <w:rStyle w:val="FontStyle12"/>
          <w:rFonts w:ascii="Times New Roman" w:hAnsi="Times New Roman"/>
          <w:b/>
          <w:sz w:val="28"/>
          <w:szCs w:val="28"/>
        </w:rPr>
        <w:t>Оценка «отлично»</w:t>
      </w:r>
      <w:r>
        <w:rPr>
          <w:rStyle w:val="FontStyle12"/>
          <w:rFonts w:ascii="Times New Roman" w:hAnsi="Times New Roman"/>
          <w:sz w:val="28"/>
          <w:szCs w:val="28"/>
        </w:rPr>
        <w:t xml:space="preserve"> </w:t>
      </w:r>
      <w:r w:rsidRPr="00B444BA">
        <w:rPr>
          <w:rStyle w:val="FontStyle12"/>
          <w:rFonts w:ascii="Times New Roman" w:hAnsi="Times New Roman"/>
          <w:sz w:val="28"/>
          <w:szCs w:val="28"/>
        </w:rPr>
        <w:t xml:space="preserve"> 9-10 </w:t>
      </w:r>
      <w:r>
        <w:rPr>
          <w:rStyle w:val="FontStyle12"/>
          <w:rFonts w:ascii="Times New Roman" w:hAnsi="Times New Roman"/>
          <w:sz w:val="28"/>
          <w:szCs w:val="28"/>
        </w:rPr>
        <w:t xml:space="preserve">правильных ответов или 90-100% </w:t>
      </w:r>
      <w:r w:rsidRPr="00B444BA">
        <w:rPr>
          <w:rStyle w:val="FontStyle12"/>
          <w:rFonts w:ascii="Times New Roman" w:hAnsi="Times New Roman"/>
          <w:sz w:val="28"/>
          <w:szCs w:val="28"/>
        </w:rPr>
        <w:t xml:space="preserve">из 10 </w:t>
      </w:r>
      <w:r>
        <w:rPr>
          <w:rStyle w:val="FontStyle12"/>
          <w:rFonts w:ascii="Times New Roman" w:hAnsi="Times New Roman"/>
          <w:sz w:val="28"/>
          <w:szCs w:val="28"/>
        </w:rPr>
        <w:t xml:space="preserve">предложенных </w:t>
      </w:r>
      <w:r w:rsidRPr="00B444BA">
        <w:rPr>
          <w:rStyle w:val="FontStyle12"/>
          <w:rFonts w:ascii="Times New Roman" w:hAnsi="Times New Roman"/>
          <w:sz w:val="28"/>
          <w:szCs w:val="28"/>
        </w:rPr>
        <w:t>вопросов;</w:t>
      </w:r>
    </w:p>
    <w:p w:rsidR="00AA07A6" w:rsidRPr="00B444BA" w:rsidRDefault="00AA07A6" w:rsidP="00AA07A6">
      <w:pPr>
        <w:pStyle w:val="Style2"/>
        <w:widowControl/>
        <w:tabs>
          <w:tab w:val="left" w:pos="552"/>
          <w:tab w:val="left" w:pos="2870"/>
        </w:tabs>
        <w:spacing w:line="276" w:lineRule="auto"/>
        <w:rPr>
          <w:rStyle w:val="FontStyle12"/>
          <w:rFonts w:ascii="Times New Roman" w:hAnsi="Times New Roman"/>
          <w:sz w:val="28"/>
          <w:szCs w:val="28"/>
        </w:rPr>
      </w:pPr>
      <w:r w:rsidRPr="00AA07A6">
        <w:rPr>
          <w:rStyle w:val="FontStyle12"/>
          <w:rFonts w:ascii="Times New Roman" w:hAnsi="Times New Roman"/>
          <w:b/>
          <w:sz w:val="28"/>
          <w:szCs w:val="28"/>
        </w:rPr>
        <w:t>Оценка «хорошо»</w:t>
      </w:r>
      <w:r>
        <w:rPr>
          <w:rStyle w:val="FontStyle12"/>
          <w:rFonts w:ascii="Times New Roman" w:hAnsi="Times New Roman"/>
          <w:sz w:val="28"/>
          <w:szCs w:val="28"/>
        </w:rPr>
        <w:t xml:space="preserve">  </w:t>
      </w:r>
      <w:r w:rsidRPr="00B444BA">
        <w:rPr>
          <w:rStyle w:val="FontStyle12"/>
          <w:rFonts w:ascii="Times New Roman" w:hAnsi="Times New Roman"/>
          <w:sz w:val="28"/>
          <w:szCs w:val="28"/>
        </w:rPr>
        <w:t xml:space="preserve"> 7-8 </w:t>
      </w:r>
      <w:r>
        <w:rPr>
          <w:rStyle w:val="FontStyle12"/>
          <w:rFonts w:ascii="Times New Roman" w:hAnsi="Times New Roman"/>
          <w:sz w:val="28"/>
          <w:szCs w:val="28"/>
        </w:rPr>
        <w:t xml:space="preserve">правильных ответов или </w:t>
      </w:r>
      <w:r w:rsidRPr="00B444BA">
        <w:rPr>
          <w:rStyle w:val="FontStyle12"/>
          <w:rFonts w:ascii="Times New Roman" w:hAnsi="Times New Roman"/>
          <w:sz w:val="28"/>
          <w:szCs w:val="28"/>
        </w:rPr>
        <w:t xml:space="preserve">70-89% из 10 </w:t>
      </w:r>
      <w:r>
        <w:rPr>
          <w:rStyle w:val="FontStyle12"/>
          <w:rFonts w:ascii="Times New Roman" w:hAnsi="Times New Roman"/>
          <w:sz w:val="28"/>
          <w:szCs w:val="28"/>
        </w:rPr>
        <w:t>предложенных</w:t>
      </w:r>
      <w:r w:rsidRPr="00B444BA">
        <w:rPr>
          <w:rStyle w:val="FontStyle12"/>
          <w:rFonts w:ascii="Times New Roman" w:hAnsi="Times New Roman"/>
          <w:sz w:val="28"/>
          <w:szCs w:val="28"/>
        </w:rPr>
        <w:t xml:space="preserve"> вопросов;</w:t>
      </w:r>
    </w:p>
    <w:p w:rsidR="00AA07A6" w:rsidRPr="00B444BA" w:rsidRDefault="00AA07A6" w:rsidP="00AA07A6">
      <w:pPr>
        <w:pStyle w:val="Style2"/>
        <w:widowControl/>
        <w:tabs>
          <w:tab w:val="left" w:pos="552"/>
          <w:tab w:val="left" w:pos="2870"/>
        </w:tabs>
        <w:spacing w:line="276" w:lineRule="auto"/>
        <w:rPr>
          <w:rStyle w:val="FontStyle12"/>
          <w:rFonts w:ascii="Times New Roman" w:hAnsi="Times New Roman"/>
          <w:sz w:val="28"/>
          <w:szCs w:val="28"/>
        </w:rPr>
      </w:pPr>
      <w:r w:rsidRPr="00AA07A6">
        <w:rPr>
          <w:rStyle w:val="FontStyle12"/>
          <w:rFonts w:ascii="Times New Roman" w:hAnsi="Times New Roman"/>
          <w:b/>
          <w:sz w:val="28"/>
          <w:szCs w:val="28"/>
        </w:rPr>
        <w:t>Оценка «удовлетворительно»</w:t>
      </w:r>
      <w:r>
        <w:rPr>
          <w:rStyle w:val="FontStyle12"/>
          <w:rFonts w:ascii="Times New Roman" w:hAnsi="Times New Roman"/>
          <w:sz w:val="28"/>
          <w:szCs w:val="28"/>
        </w:rPr>
        <w:t xml:space="preserve"> </w:t>
      </w:r>
      <w:r w:rsidRPr="00B444BA">
        <w:rPr>
          <w:rStyle w:val="FontStyle12"/>
          <w:rFonts w:ascii="Times New Roman" w:hAnsi="Times New Roman"/>
          <w:sz w:val="28"/>
          <w:szCs w:val="28"/>
        </w:rPr>
        <w:t xml:space="preserve"> 5-6 </w:t>
      </w:r>
      <w:r>
        <w:rPr>
          <w:rStyle w:val="FontStyle12"/>
          <w:rFonts w:ascii="Times New Roman" w:hAnsi="Times New Roman"/>
          <w:sz w:val="28"/>
          <w:szCs w:val="28"/>
        </w:rPr>
        <w:t xml:space="preserve">правильных ответов или </w:t>
      </w:r>
      <w:r w:rsidRPr="00B444BA">
        <w:rPr>
          <w:rStyle w:val="FontStyle12"/>
          <w:rFonts w:ascii="Times New Roman" w:hAnsi="Times New Roman"/>
          <w:sz w:val="28"/>
          <w:szCs w:val="28"/>
        </w:rPr>
        <w:t xml:space="preserve">50-69% из 10 </w:t>
      </w:r>
      <w:r>
        <w:rPr>
          <w:rStyle w:val="FontStyle12"/>
          <w:rFonts w:ascii="Times New Roman" w:hAnsi="Times New Roman"/>
          <w:sz w:val="28"/>
          <w:szCs w:val="28"/>
        </w:rPr>
        <w:t xml:space="preserve">предложенных </w:t>
      </w:r>
      <w:r w:rsidRPr="00B444BA">
        <w:rPr>
          <w:rStyle w:val="FontStyle12"/>
          <w:rFonts w:ascii="Times New Roman" w:hAnsi="Times New Roman"/>
          <w:sz w:val="28"/>
          <w:szCs w:val="28"/>
        </w:rPr>
        <w:t>вопросов;</w:t>
      </w:r>
    </w:p>
    <w:p w:rsidR="00AA07A6" w:rsidRPr="00B444BA" w:rsidRDefault="00AA07A6" w:rsidP="00AA07A6">
      <w:pPr>
        <w:pStyle w:val="Style2"/>
        <w:widowControl/>
        <w:tabs>
          <w:tab w:val="left" w:pos="552"/>
          <w:tab w:val="left" w:pos="2870"/>
        </w:tabs>
        <w:spacing w:line="276" w:lineRule="auto"/>
        <w:rPr>
          <w:rStyle w:val="FontStyle12"/>
          <w:rFonts w:ascii="Times New Roman" w:hAnsi="Times New Roman"/>
          <w:sz w:val="28"/>
          <w:szCs w:val="28"/>
        </w:rPr>
      </w:pPr>
      <w:r w:rsidRPr="00AA07A6">
        <w:rPr>
          <w:rStyle w:val="FontStyle12"/>
          <w:rFonts w:ascii="Times New Roman" w:hAnsi="Times New Roman"/>
          <w:b/>
          <w:sz w:val="28"/>
          <w:szCs w:val="28"/>
        </w:rPr>
        <w:t>Оценка неудовлетворительно»</w:t>
      </w:r>
      <w:r>
        <w:rPr>
          <w:rStyle w:val="FontStyle12"/>
          <w:rFonts w:ascii="Times New Roman" w:hAnsi="Times New Roman"/>
          <w:sz w:val="28"/>
          <w:szCs w:val="28"/>
        </w:rPr>
        <w:t xml:space="preserve"> </w:t>
      </w:r>
      <w:r w:rsidRPr="00B444BA">
        <w:rPr>
          <w:rStyle w:val="FontStyle12"/>
          <w:rFonts w:ascii="Times New Roman" w:hAnsi="Times New Roman"/>
          <w:sz w:val="28"/>
          <w:szCs w:val="28"/>
        </w:rPr>
        <w:t xml:space="preserve"> 0-4 </w:t>
      </w:r>
      <w:r w:rsidRPr="001E7673">
        <w:rPr>
          <w:rStyle w:val="FontStyle11"/>
          <w:rFonts w:ascii="Times New Roman" w:hAnsi="Times New Roman"/>
          <w:sz w:val="28"/>
          <w:szCs w:val="28"/>
        </w:rPr>
        <w:t>пра</w:t>
      </w:r>
      <w:r>
        <w:rPr>
          <w:rStyle w:val="FontStyle11"/>
          <w:rFonts w:ascii="Times New Roman" w:hAnsi="Times New Roman"/>
          <w:sz w:val="28"/>
          <w:szCs w:val="28"/>
        </w:rPr>
        <w:t xml:space="preserve">вильных ответов или </w:t>
      </w:r>
      <w:r w:rsidRPr="00B444BA">
        <w:rPr>
          <w:rStyle w:val="FontStyle12"/>
          <w:rFonts w:ascii="Times New Roman" w:hAnsi="Times New Roman"/>
          <w:sz w:val="28"/>
          <w:szCs w:val="28"/>
        </w:rPr>
        <w:t xml:space="preserve">0-49% из 10 </w:t>
      </w:r>
      <w:r w:rsidRPr="001E7673">
        <w:rPr>
          <w:rStyle w:val="FontStyle11"/>
          <w:rFonts w:ascii="Times New Roman" w:hAnsi="Times New Roman"/>
          <w:sz w:val="28"/>
          <w:szCs w:val="28"/>
        </w:rPr>
        <w:t xml:space="preserve">предложенных </w:t>
      </w:r>
      <w:r w:rsidRPr="00B444BA">
        <w:rPr>
          <w:rStyle w:val="FontStyle12"/>
          <w:rFonts w:ascii="Times New Roman" w:hAnsi="Times New Roman"/>
          <w:sz w:val="28"/>
          <w:szCs w:val="28"/>
        </w:rPr>
        <w:t>вопросов.</w:t>
      </w:r>
    </w:p>
    <w:p w:rsidR="00AA07A6" w:rsidRDefault="00AA07A6" w:rsidP="00AA07A6">
      <w:pPr>
        <w:spacing w:after="0"/>
        <w:rPr>
          <w:rFonts w:ascii="Times New Roman" w:hAnsi="Times New Roman" w:cs="Times New Roman"/>
          <w:sz w:val="28"/>
          <w:szCs w:val="28"/>
        </w:rPr>
      </w:pPr>
    </w:p>
    <w:p w:rsidR="00AA07A6" w:rsidRPr="00550670" w:rsidRDefault="00550670" w:rsidP="00AA07A6">
      <w:pPr>
        <w:spacing w:after="0"/>
        <w:rPr>
          <w:rFonts w:ascii="Times New Roman" w:hAnsi="Times New Roman" w:cs="Times New Roman"/>
          <w:color w:val="FF0000"/>
          <w:sz w:val="28"/>
          <w:szCs w:val="28"/>
        </w:rPr>
      </w:pPr>
      <w:r w:rsidRPr="00550670">
        <w:rPr>
          <w:rFonts w:ascii="Times New Roman" w:hAnsi="Times New Roman" w:cs="Times New Roman"/>
          <w:color w:val="FF0000"/>
          <w:sz w:val="28"/>
          <w:szCs w:val="28"/>
        </w:rPr>
        <w:t>Домашнее задание:</w:t>
      </w:r>
    </w:p>
    <w:p w:rsidR="00550670" w:rsidRDefault="00550670" w:rsidP="00AA07A6">
      <w:pPr>
        <w:spacing w:after="0"/>
        <w:rPr>
          <w:rFonts w:ascii="Times New Roman" w:hAnsi="Times New Roman" w:cs="Times New Roman"/>
          <w:sz w:val="28"/>
          <w:szCs w:val="28"/>
        </w:rPr>
      </w:pPr>
    </w:p>
    <w:p w:rsidR="00550670" w:rsidRDefault="00550670" w:rsidP="00AA07A6">
      <w:pPr>
        <w:spacing w:after="0"/>
        <w:rPr>
          <w:rFonts w:ascii="Times New Roman" w:hAnsi="Times New Roman" w:cs="Times New Roman"/>
          <w:sz w:val="28"/>
          <w:szCs w:val="28"/>
        </w:rPr>
      </w:pPr>
      <w:r>
        <w:rPr>
          <w:rFonts w:ascii="Times New Roman" w:hAnsi="Times New Roman" w:cs="Times New Roman"/>
          <w:sz w:val="28"/>
          <w:szCs w:val="28"/>
        </w:rPr>
        <w:tab/>
        <w:t xml:space="preserve">Составить презентацию на тему: «Сварка цветных металлов», </w:t>
      </w:r>
      <w:proofErr w:type="gramStart"/>
      <w:r>
        <w:rPr>
          <w:rFonts w:ascii="Times New Roman" w:hAnsi="Times New Roman" w:cs="Times New Roman"/>
          <w:sz w:val="28"/>
          <w:szCs w:val="28"/>
        </w:rPr>
        <w:t>состоящую</w:t>
      </w:r>
      <w:proofErr w:type="gramEnd"/>
      <w:r>
        <w:rPr>
          <w:rFonts w:ascii="Times New Roman" w:hAnsi="Times New Roman" w:cs="Times New Roman"/>
          <w:sz w:val="28"/>
          <w:szCs w:val="28"/>
        </w:rPr>
        <w:t xml:space="preserve"> не менее чем из 10 слайдов.</w:t>
      </w:r>
    </w:p>
    <w:p w:rsidR="00550670" w:rsidRDefault="00550670" w:rsidP="00AA07A6">
      <w:pPr>
        <w:spacing w:after="0"/>
        <w:rPr>
          <w:rFonts w:ascii="Times New Roman" w:hAnsi="Times New Roman" w:cs="Times New Roman"/>
          <w:sz w:val="28"/>
          <w:szCs w:val="28"/>
        </w:rPr>
      </w:pPr>
    </w:p>
    <w:p w:rsidR="00AA07A6" w:rsidRPr="001E7673" w:rsidRDefault="00AA07A6" w:rsidP="00AA07A6">
      <w:pPr>
        <w:jc w:val="center"/>
        <w:rPr>
          <w:rFonts w:ascii="Times New Roman" w:hAnsi="Times New Roman" w:cs="Times New Roman"/>
          <w:sz w:val="28"/>
          <w:szCs w:val="28"/>
        </w:rPr>
      </w:pPr>
      <w:r>
        <w:rPr>
          <w:rFonts w:ascii="Times New Roman" w:hAnsi="Times New Roman" w:cs="Times New Roman"/>
          <w:b/>
          <w:sz w:val="28"/>
          <w:szCs w:val="28"/>
        </w:rPr>
        <w:t xml:space="preserve">Список </w:t>
      </w:r>
      <w:r w:rsidRPr="001E7673">
        <w:rPr>
          <w:rFonts w:ascii="Times New Roman" w:hAnsi="Times New Roman" w:cs="Times New Roman"/>
          <w:b/>
          <w:sz w:val="28"/>
          <w:szCs w:val="28"/>
        </w:rPr>
        <w:t>литературы</w:t>
      </w:r>
      <w:r>
        <w:rPr>
          <w:rFonts w:ascii="Times New Roman" w:hAnsi="Times New Roman" w:cs="Times New Roman"/>
          <w:b/>
          <w:sz w:val="28"/>
          <w:szCs w:val="28"/>
        </w:rPr>
        <w:t xml:space="preserve"> в помощь</w:t>
      </w:r>
    </w:p>
    <w:p w:rsidR="00AA07A6" w:rsidRPr="001E7673" w:rsidRDefault="00AA07A6" w:rsidP="00AA07A6">
      <w:pPr>
        <w:pStyle w:val="a3"/>
        <w:numPr>
          <w:ilvl w:val="0"/>
          <w:numId w:val="2"/>
        </w:numPr>
        <w:spacing w:after="200" w:line="276" w:lineRule="auto"/>
        <w:rPr>
          <w:rFonts w:ascii="Times New Roman" w:hAnsi="Times New Roman"/>
          <w:sz w:val="28"/>
          <w:szCs w:val="28"/>
        </w:rPr>
      </w:pPr>
      <w:r w:rsidRPr="001E7673">
        <w:rPr>
          <w:rFonts w:ascii="Times New Roman" w:hAnsi="Times New Roman"/>
          <w:sz w:val="28"/>
          <w:szCs w:val="28"/>
        </w:rPr>
        <w:t>Галушкина В.Н. Технология производства сварных конструкций: учебник для нач. проф. образования. – М.: Издательский центр «Академия», 2012;</w:t>
      </w:r>
    </w:p>
    <w:p w:rsidR="00AA07A6" w:rsidRPr="001E7673" w:rsidRDefault="00AA07A6" w:rsidP="00AA07A6">
      <w:pPr>
        <w:pStyle w:val="a3"/>
        <w:numPr>
          <w:ilvl w:val="0"/>
          <w:numId w:val="2"/>
        </w:numPr>
        <w:spacing w:after="200" w:line="276" w:lineRule="auto"/>
        <w:rPr>
          <w:rFonts w:ascii="Times New Roman" w:hAnsi="Times New Roman"/>
          <w:sz w:val="28"/>
          <w:szCs w:val="28"/>
        </w:rPr>
      </w:pPr>
      <w:r w:rsidRPr="001E7673">
        <w:rPr>
          <w:rFonts w:ascii="Times New Roman" w:hAnsi="Times New Roman"/>
          <w:sz w:val="28"/>
          <w:szCs w:val="28"/>
        </w:rPr>
        <w:t>Овчинников В.В. Технология ручной дуговой и плазменной сварки и резки металлов: учебник для нач. проф. образования. – М.: Издательский центр «Академия», 2010;</w:t>
      </w:r>
    </w:p>
    <w:p w:rsidR="00AA07A6" w:rsidRPr="001E7673" w:rsidRDefault="00AA07A6" w:rsidP="00AA07A6">
      <w:pPr>
        <w:pStyle w:val="a3"/>
        <w:numPr>
          <w:ilvl w:val="0"/>
          <w:numId w:val="2"/>
        </w:numPr>
        <w:spacing w:after="200" w:line="276" w:lineRule="auto"/>
        <w:rPr>
          <w:rFonts w:ascii="Times New Roman" w:hAnsi="Times New Roman"/>
          <w:sz w:val="28"/>
          <w:szCs w:val="28"/>
        </w:rPr>
      </w:pPr>
      <w:r w:rsidRPr="001E7673">
        <w:rPr>
          <w:rFonts w:ascii="Times New Roman" w:hAnsi="Times New Roman"/>
          <w:sz w:val="28"/>
          <w:szCs w:val="28"/>
        </w:rPr>
        <w:t>Маслов В.И. Сварочные работы6 Учеб</w:t>
      </w:r>
      <w:proofErr w:type="gramStart"/>
      <w:r w:rsidRPr="001E7673">
        <w:rPr>
          <w:rFonts w:ascii="Times New Roman" w:hAnsi="Times New Roman"/>
          <w:sz w:val="28"/>
          <w:szCs w:val="28"/>
        </w:rPr>
        <w:t>.</w:t>
      </w:r>
      <w:proofErr w:type="gramEnd"/>
      <w:r w:rsidRPr="001E7673">
        <w:rPr>
          <w:rFonts w:ascii="Times New Roman" w:hAnsi="Times New Roman"/>
          <w:sz w:val="28"/>
          <w:szCs w:val="28"/>
        </w:rPr>
        <w:t xml:space="preserve"> </w:t>
      </w:r>
      <w:proofErr w:type="gramStart"/>
      <w:r w:rsidRPr="001E7673">
        <w:rPr>
          <w:rFonts w:ascii="Times New Roman" w:hAnsi="Times New Roman"/>
          <w:sz w:val="28"/>
          <w:szCs w:val="28"/>
        </w:rPr>
        <w:t>д</w:t>
      </w:r>
      <w:proofErr w:type="gramEnd"/>
      <w:r w:rsidRPr="001E7673">
        <w:rPr>
          <w:rFonts w:ascii="Times New Roman" w:hAnsi="Times New Roman"/>
          <w:sz w:val="28"/>
          <w:szCs w:val="28"/>
        </w:rPr>
        <w:t>ля нач. проф. образования – М.: Издательский центр «Академия», 2009;</w:t>
      </w:r>
    </w:p>
    <w:p w:rsidR="00AA07A6" w:rsidRPr="001E7673" w:rsidRDefault="00AA07A6" w:rsidP="00AA07A6">
      <w:pPr>
        <w:pStyle w:val="a3"/>
        <w:numPr>
          <w:ilvl w:val="0"/>
          <w:numId w:val="2"/>
        </w:numPr>
        <w:spacing w:after="200" w:line="276" w:lineRule="auto"/>
        <w:rPr>
          <w:rFonts w:ascii="Times New Roman" w:hAnsi="Times New Roman"/>
          <w:sz w:val="28"/>
          <w:szCs w:val="28"/>
        </w:rPr>
      </w:pPr>
      <w:proofErr w:type="spellStart"/>
      <w:r w:rsidRPr="001E7673">
        <w:rPr>
          <w:rFonts w:ascii="Times New Roman" w:hAnsi="Times New Roman"/>
          <w:sz w:val="28"/>
          <w:szCs w:val="28"/>
        </w:rPr>
        <w:t>ОвчинниковВ.В</w:t>
      </w:r>
      <w:proofErr w:type="spellEnd"/>
      <w:r w:rsidRPr="001E7673">
        <w:rPr>
          <w:rFonts w:ascii="Times New Roman" w:hAnsi="Times New Roman"/>
          <w:sz w:val="28"/>
          <w:szCs w:val="28"/>
        </w:rPr>
        <w:t>. Оборудование, техника и технология сварки и резки металлов: учебник – М.: КНОРУС, 2010;</w:t>
      </w:r>
    </w:p>
    <w:p w:rsidR="00AA07A6" w:rsidRPr="001E7673" w:rsidRDefault="00AA07A6" w:rsidP="00AA07A6">
      <w:pPr>
        <w:pStyle w:val="a3"/>
        <w:numPr>
          <w:ilvl w:val="0"/>
          <w:numId w:val="2"/>
        </w:numPr>
        <w:spacing w:after="200" w:line="276" w:lineRule="auto"/>
        <w:rPr>
          <w:rFonts w:ascii="Times New Roman" w:hAnsi="Times New Roman"/>
          <w:sz w:val="28"/>
          <w:szCs w:val="28"/>
        </w:rPr>
      </w:pPr>
      <w:r w:rsidRPr="001E7673">
        <w:rPr>
          <w:rFonts w:ascii="Times New Roman" w:hAnsi="Times New Roman"/>
          <w:sz w:val="28"/>
          <w:szCs w:val="28"/>
        </w:rPr>
        <w:t>Куликов О.Н. Охрана труда при производстве сварочных работ: учеб</w:t>
      </w:r>
      <w:proofErr w:type="gramStart"/>
      <w:r w:rsidRPr="001E7673">
        <w:rPr>
          <w:rFonts w:ascii="Times New Roman" w:hAnsi="Times New Roman"/>
          <w:sz w:val="28"/>
          <w:szCs w:val="28"/>
        </w:rPr>
        <w:t>.</w:t>
      </w:r>
      <w:proofErr w:type="gramEnd"/>
      <w:r w:rsidRPr="001E7673">
        <w:rPr>
          <w:rFonts w:ascii="Times New Roman" w:hAnsi="Times New Roman"/>
          <w:sz w:val="28"/>
          <w:szCs w:val="28"/>
        </w:rPr>
        <w:t xml:space="preserve"> </w:t>
      </w:r>
      <w:proofErr w:type="gramStart"/>
      <w:r w:rsidRPr="001E7673">
        <w:rPr>
          <w:rFonts w:ascii="Times New Roman" w:hAnsi="Times New Roman"/>
          <w:sz w:val="28"/>
          <w:szCs w:val="28"/>
        </w:rPr>
        <w:t>п</w:t>
      </w:r>
      <w:proofErr w:type="gramEnd"/>
      <w:r w:rsidRPr="001E7673">
        <w:rPr>
          <w:rFonts w:ascii="Times New Roman" w:hAnsi="Times New Roman"/>
          <w:sz w:val="28"/>
          <w:szCs w:val="28"/>
        </w:rPr>
        <w:t>особие для нач. проф. образования – М.: Издательский центр «Академия», 2006;</w:t>
      </w:r>
    </w:p>
    <w:p w:rsidR="00AA07A6" w:rsidRPr="001E7673" w:rsidRDefault="00AA07A6" w:rsidP="00AA07A6">
      <w:pPr>
        <w:pStyle w:val="a3"/>
        <w:numPr>
          <w:ilvl w:val="0"/>
          <w:numId w:val="2"/>
        </w:numPr>
        <w:spacing w:after="200" w:line="276" w:lineRule="auto"/>
        <w:rPr>
          <w:rFonts w:ascii="Times New Roman" w:hAnsi="Times New Roman"/>
          <w:sz w:val="28"/>
          <w:szCs w:val="28"/>
        </w:rPr>
      </w:pPr>
      <w:r w:rsidRPr="001E7673">
        <w:rPr>
          <w:rFonts w:ascii="Times New Roman" w:hAnsi="Times New Roman"/>
          <w:sz w:val="28"/>
          <w:szCs w:val="28"/>
        </w:rPr>
        <w:t>Виноградов В.С. Электрическая дуговая сварка: учебник для нач. проф. образования – М.: Издательский центр «Академия», 2010.</w:t>
      </w:r>
    </w:p>
    <w:p w:rsidR="00AA07A6" w:rsidRPr="007D2E80" w:rsidRDefault="00AA07A6" w:rsidP="00AA07A6">
      <w:pPr>
        <w:spacing w:after="0"/>
        <w:rPr>
          <w:rFonts w:ascii="Times New Roman" w:hAnsi="Times New Roman" w:cs="Times New Roman"/>
          <w:sz w:val="28"/>
          <w:szCs w:val="28"/>
        </w:rPr>
      </w:pPr>
    </w:p>
    <w:sectPr w:rsidR="00AA07A6" w:rsidRPr="007D2E80" w:rsidSect="007D2E80">
      <w:pgSz w:w="11906" w:h="16838"/>
      <w:pgMar w:top="568" w:right="566"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691625"/>
    <w:multiLevelType w:val="hybridMultilevel"/>
    <w:tmpl w:val="937A1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C38497F"/>
    <w:multiLevelType w:val="hybridMultilevel"/>
    <w:tmpl w:val="A3E4D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770"/>
    <w:rsid w:val="00001A40"/>
    <w:rsid w:val="000024A5"/>
    <w:rsid w:val="000028C2"/>
    <w:rsid w:val="00010953"/>
    <w:rsid w:val="00023A29"/>
    <w:rsid w:val="00024B7A"/>
    <w:rsid w:val="00031336"/>
    <w:rsid w:val="00042FB9"/>
    <w:rsid w:val="000631D7"/>
    <w:rsid w:val="00072063"/>
    <w:rsid w:val="000867F8"/>
    <w:rsid w:val="00095670"/>
    <w:rsid w:val="00096305"/>
    <w:rsid w:val="000A76A3"/>
    <w:rsid w:val="000B0D27"/>
    <w:rsid w:val="000D3026"/>
    <w:rsid w:val="000E07CC"/>
    <w:rsid w:val="000E0C0D"/>
    <w:rsid w:val="000E1434"/>
    <w:rsid w:val="000E6387"/>
    <w:rsid w:val="000F15D4"/>
    <w:rsid w:val="00112FCD"/>
    <w:rsid w:val="00123B77"/>
    <w:rsid w:val="0013563A"/>
    <w:rsid w:val="0014359C"/>
    <w:rsid w:val="00146112"/>
    <w:rsid w:val="00146EBC"/>
    <w:rsid w:val="00152394"/>
    <w:rsid w:val="0015472B"/>
    <w:rsid w:val="0016634C"/>
    <w:rsid w:val="0017182A"/>
    <w:rsid w:val="0018587E"/>
    <w:rsid w:val="001B1F8A"/>
    <w:rsid w:val="001B3947"/>
    <w:rsid w:val="001C1160"/>
    <w:rsid w:val="001C3914"/>
    <w:rsid w:val="001C5457"/>
    <w:rsid w:val="001C6BAB"/>
    <w:rsid w:val="001D14BB"/>
    <w:rsid w:val="001D352B"/>
    <w:rsid w:val="001E6E54"/>
    <w:rsid w:val="001F229E"/>
    <w:rsid w:val="00204552"/>
    <w:rsid w:val="00204EA8"/>
    <w:rsid w:val="00205110"/>
    <w:rsid w:val="002266D6"/>
    <w:rsid w:val="002435FB"/>
    <w:rsid w:val="00247B78"/>
    <w:rsid w:val="00253761"/>
    <w:rsid w:val="00273A52"/>
    <w:rsid w:val="00281B77"/>
    <w:rsid w:val="0029037E"/>
    <w:rsid w:val="002A5FF4"/>
    <w:rsid w:val="002B6531"/>
    <w:rsid w:val="002C1EE5"/>
    <w:rsid w:val="002C30FF"/>
    <w:rsid w:val="002D1B05"/>
    <w:rsid w:val="002E13CA"/>
    <w:rsid w:val="002E6E9B"/>
    <w:rsid w:val="002F0BE7"/>
    <w:rsid w:val="002F124A"/>
    <w:rsid w:val="00300D1E"/>
    <w:rsid w:val="00306B8A"/>
    <w:rsid w:val="00316C39"/>
    <w:rsid w:val="00330190"/>
    <w:rsid w:val="00330A39"/>
    <w:rsid w:val="003364ED"/>
    <w:rsid w:val="00340D63"/>
    <w:rsid w:val="003453D1"/>
    <w:rsid w:val="00346DDD"/>
    <w:rsid w:val="00350F9E"/>
    <w:rsid w:val="00351063"/>
    <w:rsid w:val="0035200F"/>
    <w:rsid w:val="00367492"/>
    <w:rsid w:val="003820D3"/>
    <w:rsid w:val="0039036D"/>
    <w:rsid w:val="003A3004"/>
    <w:rsid w:val="003B0DDE"/>
    <w:rsid w:val="003C0246"/>
    <w:rsid w:val="003C759D"/>
    <w:rsid w:val="003D0DDF"/>
    <w:rsid w:val="003D7520"/>
    <w:rsid w:val="003E1E2A"/>
    <w:rsid w:val="003F03CD"/>
    <w:rsid w:val="003F361B"/>
    <w:rsid w:val="003F3AC0"/>
    <w:rsid w:val="004112BB"/>
    <w:rsid w:val="00415029"/>
    <w:rsid w:val="0041558E"/>
    <w:rsid w:val="00416727"/>
    <w:rsid w:val="00417974"/>
    <w:rsid w:val="00420675"/>
    <w:rsid w:val="004362F0"/>
    <w:rsid w:val="0044294D"/>
    <w:rsid w:val="00446BAE"/>
    <w:rsid w:val="0045447C"/>
    <w:rsid w:val="00464470"/>
    <w:rsid w:val="004665FF"/>
    <w:rsid w:val="00480566"/>
    <w:rsid w:val="00480C44"/>
    <w:rsid w:val="004855D3"/>
    <w:rsid w:val="00494FB2"/>
    <w:rsid w:val="004B1412"/>
    <w:rsid w:val="004B1C90"/>
    <w:rsid w:val="004B1F54"/>
    <w:rsid w:val="004C0112"/>
    <w:rsid w:val="004C0850"/>
    <w:rsid w:val="004C27AA"/>
    <w:rsid w:val="004C5FA2"/>
    <w:rsid w:val="004E0770"/>
    <w:rsid w:val="004E40AC"/>
    <w:rsid w:val="004F11C4"/>
    <w:rsid w:val="005057AB"/>
    <w:rsid w:val="0051207A"/>
    <w:rsid w:val="005169E7"/>
    <w:rsid w:val="00517962"/>
    <w:rsid w:val="00520760"/>
    <w:rsid w:val="00522094"/>
    <w:rsid w:val="005227B6"/>
    <w:rsid w:val="00522ABB"/>
    <w:rsid w:val="00527572"/>
    <w:rsid w:val="00533F17"/>
    <w:rsid w:val="00536E79"/>
    <w:rsid w:val="00545BC2"/>
    <w:rsid w:val="005460CE"/>
    <w:rsid w:val="00547334"/>
    <w:rsid w:val="00550670"/>
    <w:rsid w:val="00554275"/>
    <w:rsid w:val="0055691E"/>
    <w:rsid w:val="00565D2D"/>
    <w:rsid w:val="005704CD"/>
    <w:rsid w:val="00574A19"/>
    <w:rsid w:val="00581207"/>
    <w:rsid w:val="00581DEE"/>
    <w:rsid w:val="0058344A"/>
    <w:rsid w:val="00587D64"/>
    <w:rsid w:val="00593110"/>
    <w:rsid w:val="00595501"/>
    <w:rsid w:val="005A167B"/>
    <w:rsid w:val="005B6459"/>
    <w:rsid w:val="005C1E44"/>
    <w:rsid w:val="005C380F"/>
    <w:rsid w:val="005C49B9"/>
    <w:rsid w:val="005C4A16"/>
    <w:rsid w:val="005C5F67"/>
    <w:rsid w:val="005D03B2"/>
    <w:rsid w:val="005D1781"/>
    <w:rsid w:val="005E5D5C"/>
    <w:rsid w:val="005F3CC8"/>
    <w:rsid w:val="006011F4"/>
    <w:rsid w:val="006012F2"/>
    <w:rsid w:val="00610A5F"/>
    <w:rsid w:val="0061125E"/>
    <w:rsid w:val="00615572"/>
    <w:rsid w:val="00626BB9"/>
    <w:rsid w:val="00637BD5"/>
    <w:rsid w:val="0065538A"/>
    <w:rsid w:val="00666E8E"/>
    <w:rsid w:val="0066765E"/>
    <w:rsid w:val="00667B44"/>
    <w:rsid w:val="00670D67"/>
    <w:rsid w:val="006711D4"/>
    <w:rsid w:val="00672DCF"/>
    <w:rsid w:val="006820CE"/>
    <w:rsid w:val="00687B3C"/>
    <w:rsid w:val="006959AF"/>
    <w:rsid w:val="0069713C"/>
    <w:rsid w:val="006A2EBC"/>
    <w:rsid w:val="006B2CB4"/>
    <w:rsid w:val="006C74DE"/>
    <w:rsid w:val="006D2030"/>
    <w:rsid w:val="006D32E4"/>
    <w:rsid w:val="006E4041"/>
    <w:rsid w:val="006F0D2A"/>
    <w:rsid w:val="006F1256"/>
    <w:rsid w:val="006F2A77"/>
    <w:rsid w:val="007125B4"/>
    <w:rsid w:val="007246C6"/>
    <w:rsid w:val="00727967"/>
    <w:rsid w:val="00730CB2"/>
    <w:rsid w:val="00742276"/>
    <w:rsid w:val="0074250E"/>
    <w:rsid w:val="0074332D"/>
    <w:rsid w:val="0074480A"/>
    <w:rsid w:val="00756423"/>
    <w:rsid w:val="00762B9E"/>
    <w:rsid w:val="00763186"/>
    <w:rsid w:val="00765AE6"/>
    <w:rsid w:val="00767BA8"/>
    <w:rsid w:val="00772099"/>
    <w:rsid w:val="00774BFE"/>
    <w:rsid w:val="007919A9"/>
    <w:rsid w:val="0079760E"/>
    <w:rsid w:val="007A2C2F"/>
    <w:rsid w:val="007A650A"/>
    <w:rsid w:val="007B1515"/>
    <w:rsid w:val="007B7760"/>
    <w:rsid w:val="007C2FE3"/>
    <w:rsid w:val="007D2E80"/>
    <w:rsid w:val="007D5F85"/>
    <w:rsid w:val="007E2B67"/>
    <w:rsid w:val="007E6F3B"/>
    <w:rsid w:val="007E7643"/>
    <w:rsid w:val="007F362F"/>
    <w:rsid w:val="008002FD"/>
    <w:rsid w:val="00804A8B"/>
    <w:rsid w:val="00814D5F"/>
    <w:rsid w:val="008165BB"/>
    <w:rsid w:val="00823237"/>
    <w:rsid w:val="0086003C"/>
    <w:rsid w:val="00861BD4"/>
    <w:rsid w:val="008711AF"/>
    <w:rsid w:val="00875351"/>
    <w:rsid w:val="00876EC5"/>
    <w:rsid w:val="008826A3"/>
    <w:rsid w:val="0088372D"/>
    <w:rsid w:val="00890481"/>
    <w:rsid w:val="008A13CC"/>
    <w:rsid w:val="008A1540"/>
    <w:rsid w:val="008A519C"/>
    <w:rsid w:val="008A77EF"/>
    <w:rsid w:val="008B05A5"/>
    <w:rsid w:val="008B2C5A"/>
    <w:rsid w:val="008E3772"/>
    <w:rsid w:val="008E398B"/>
    <w:rsid w:val="008E4B19"/>
    <w:rsid w:val="008E5269"/>
    <w:rsid w:val="008F1586"/>
    <w:rsid w:val="00904BC5"/>
    <w:rsid w:val="00906BCC"/>
    <w:rsid w:val="00906DAB"/>
    <w:rsid w:val="00911D18"/>
    <w:rsid w:val="009137A9"/>
    <w:rsid w:val="00917BC1"/>
    <w:rsid w:val="00922BB3"/>
    <w:rsid w:val="00930104"/>
    <w:rsid w:val="0093088D"/>
    <w:rsid w:val="0093360B"/>
    <w:rsid w:val="009364F5"/>
    <w:rsid w:val="00957380"/>
    <w:rsid w:val="00961701"/>
    <w:rsid w:val="00961941"/>
    <w:rsid w:val="00963ADE"/>
    <w:rsid w:val="00970818"/>
    <w:rsid w:val="009761C6"/>
    <w:rsid w:val="00976445"/>
    <w:rsid w:val="00986D08"/>
    <w:rsid w:val="00990EA1"/>
    <w:rsid w:val="00990EC0"/>
    <w:rsid w:val="009B2AA2"/>
    <w:rsid w:val="009B5502"/>
    <w:rsid w:val="009B7217"/>
    <w:rsid w:val="009D0EDB"/>
    <w:rsid w:val="009E2135"/>
    <w:rsid w:val="009E7D22"/>
    <w:rsid w:val="009F7435"/>
    <w:rsid w:val="00A020A6"/>
    <w:rsid w:val="00A24DF0"/>
    <w:rsid w:val="00A26249"/>
    <w:rsid w:val="00A459D1"/>
    <w:rsid w:val="00A46732"/>
    <w:rsid w:val="00A723D2"/>
    <w:rsid w:val="00A924BF"/>
    <w:rsid w:val="00A927BE"/>
    <w:rsid w:val="00A9518F"/>
    <w:rsid w:val="00AA07A6"/>
    <w:rsid w:val="00AA0A55"/>
    <w:rsid w:val="00AB2253"/>
    <w:rsid w:val="00AB756C"/>
    <w:rsid w:val="00AD6F52"/>
    <w:rsid w:val="00AD7B94"/>
    <w:rsid w:val="00AE49F0"/>
    <w:rsid w:val="00B07EA3"/>
    <w:rsid w:val="00B16112"/>
    <w:rsid w:val="00B1710F"/>
    <w:rsid w:val="00B17EFA"/>
    <w:rsid w:val="00B20252"/>
    <w:rsid w:val="00B219BB"/>
    <w:rsid w:val="00B223BE"/>
    <w:rsid w:val="00B4051C"/>
    <w:rsid w:val="00B51069"/>
    <w:rsid w:val="00B67193"/>
    <w:rsid w:val="00B71549"/>
    <w:rsid w:val="00B75656"/>
    <w:rsid w:val="00B7653C"/>
    <w:rsid w:val="00B80132"/>
    <w:rsid w:val="00B95AD4"/>
    <w:rsid w:val="00BB60EE"/>
    <w:rsid w:val="00BD66C3"/>
    <w:rsid w:val="00BE279E"/>
    <w:rsid w:val="00BF1B57"/>
    <w:rsid w:val="00BF41F5"/>
    <w:rsid w:val="00C00C4E"/>
    <w:rsid w:val="00C04F95"/>
    <w:rsid w:val="00C0772A"/>
    <w:rsid w:val="00C10F2D"/>
    <w:rsid w:val="00C113C7"/>
    <w:rsid w:val="00C13A48"/>
    <w:rsid w:val="00C24631"/>
    <w:rsid w:val="00C36AE5"/>
    <w:rsid w:val="00C4276D"/>
    <w:rsid w:val="00C50D64"/>
    <w:rsid w:val="00C606FC"/>
    <w:rsid w:val="00C633D6"/>
    <w:rsid w:val="00C665D2"/>
    <w:rsid w:val="00C67B4C"/>
    <w:rsid w:val="00C70AC5"/>
    <w:rsid w:val="00C738AC"/>
    <w:rsid w:val="00C8102D"/>
    <w:rsid w:val="00C84DD7"/>
    <w:rsid w:val="00C854FC"/>
    <w:rsid w:val="00C90E73"/>
    <w:rsid w:val="00C92459"/>
    <w:rsid w:val="00C94A77"/>
    <w:rsid w:val="00CA2293"/>
    <w:rsid w:val="00CA5782"/>
    <w:rsid w:val="00CC7AA1"/>
    <w:rsid w:val="00CD3F9F"/>
    <w:rsid w:val="00CE1CCF"/>
    <w:rsid w:val="00CF31F5"/>
    <w:rsid w:val="00CF58A9"/>
    <w:rsid w:val="00CF634B"/>
    <w:rsid w:val="00D01E7F"/>
    <w:rsid w:val="00D066F6"/>
    <w:rsid w:val="00D07E28"/>
    <w:rsid w:val="00D225B6"/>
    <w:rsid w:val="00D27D0F"/>
    <w:rsid w:val="00D31902"/>
    <w:rsid w:val="00D60006"/>
    <w:rsid w:val="00D63A73"/>
    <w:rsid w:val="00D72E1B"/>
    <w:rsid w:val="00D87D18"/>
    <w:rsid w:val="00D9264A"/>
    <w:rsid w:val="00D97779"/>
    <w:rsid w:val="00D97A10"/>
    <w:rsid w:val="00DA039A"/>
    <w:rsid w:val="00DA0C69"/>
    <w:rsid w:val="00DB31AE"/>
    <w:rsid w:val="00DC00A1"/>
    <w:rsid w:val="00DC2916"/>
    <w:rsid w:val="00DD0B1B"/>
    <w:rsid w:val="00E03ABF"/>
    <w:rsid w:val="00E104A0"/>
    <w:rsid w:val="00E14AF9"/>
    <w:rsid w:val="00E16EF8"/>
    <w:rsid w:val="00E376E9"/>
    <w:rsid w:val="00E61BCA"/>
    <w:rsid w:val="00E65368"/>
    <w:rsid w:val="00E67B5A"/>
    <w:rsid w:val="00E80B59"/>
    <w:rsid w:val="00E92186"/>
    <w:rsid w:val="00EA0C19"/>
    <w:rsid w:val="00EA174F"/>
    <w:rsid w:val="00EB07C8"/>
    <w:rsid w:val="00EB76BA"/>
    <w:rsid w:val="00EC0DC9"/>
    <w:rsid w:val="00EC1F91"/>
    <w:rsid w:val="00ED01AD"/>
    <w:rsid w:val="00ED2AF9"/>
    <w:rsid w:val="00ED5444"/>
    <w:rsid w:val="00ED7395"/>
    <w:rsid w:val="00EE3318"/>
    <w:rsid w:val="00EE69FC"/>
    <w:rsid w:val="00EF6881"/>
    <w:rsid w:val="00F207CC"/>
    <w:rsid w:val="00F225E2"/>
    <w:rsid w:val="00F22AFA"/>
    <w:rsid w:val="00F247A7"/>
    <w:rsid w:val="00F25AB7"/>
    <w:rsid w:val="00F3147D"/>
    <w:rsid w:val="00F31B3D"/>
    <w:rsid w:val="00F366AD"/>
    <w:rsid w:val="00F37E9D"/>
    <w:rsid w:val="00F40226"/>
    <w:rsid w:val="00F54EC8"/>
    <w:rsid w:val="00F66639"/>
    <w:rsid w:val="00F67E90"/>
    <w:rsid w:val="00F74DB2"/>
    <w:rsid w:val="00F80B63"/>
    <w:rsid w:val="00F810D4"/>
    <w:rsid w:val="00F938D5"/>
    <w:rsid w:val="00FA1EF8"/>
    <w:rsid w:val="00FA2B2D"/>
    <w:rsid w:val="00FA4134"/>
    <w:rsid w:val="00FB2120"/>
    <w:rsid w:val="00FB2A80"/>
    <w:rsid w:val="00FB5157"/>
    <w:rsid w:val="00FB57A2"/>
    <w:rsid w:val="00FB7B75"/>
    <w:rsid w:val="00FC18AA"/>
    <w:rsid w:val="00FC471F"/>
    <w:rsid w:val="00FD22ED"/>
    <w:rsid w:val="00FD2A79"/>
    <w:rsid w:val="00FE7608"/>
    <w:rsid w:val="00FE7AB5"/>
    <w:rsid w:val="00FF472A"/>
    <w:rsid w:val="00FF5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E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2E80"/>
    <w:pPr>
      <w:ind w:left="720"/>
      <w:contextualSpacing/>
    </w:pPr>
  </w:style>
  <w:style w:type="character" w:styleId="a4">
    <w:name w:val="Hyperlink"/>
    <w:basedOn w:val="a0"/>
    <w:uiPriority w:val="99"/>
    <w:semiHidden/>
    <w:unhideWhenUsed/>
    <w:rsid w:val="007D2E80"/>
    <w:rPr>
      <w:color w:val="0000FF"/>
      <w:u w:val="single"/>
    </w:rPr>
  </w:style>
  <w:style w:type="paragraph" w:styleId="a5">
    <w:name w:val="Normal (Web)"/>
    <w:basedOn w:val="a"/>
    <w:uiPriority w:val="99"/>
    <w:semiHidden/>
    <w:unhideWhenUsed/>
    <w:rsid w:val="007D2E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AA07A6"/>
    <w:pPr>
      <w:widowControl w:val="0"/>
      <w:autoSpaceDE w:val="0"/>
      <w:autoSpaceDN w:val="0"/>
      <w:adjustRightInd w:val="0"/>
      <w:spacing w:after="0" w:line="240" w:lineRule="auto"/>
      <w:jc w:val="both"/>
    </w:pPr>
    <w:rPr>
      <w:rFonts w:ascii="Bookman Old Style" w:eastAsia="Times New Roman" w:hAnsi="Bookman Old Style" w:cs="Times New Roman"/>
      <w:sz w:val="24"/>
      <w:szCs w:val="24"/>
      <w:lang w:eastAsia="ru-RU"/>
    </w:rPr>
  </w:style>
  <w:style w:type="character" w:customStyle="1" w:styleId="FontStyle11">
    <w:name w:val="Font Style11"/>
    <w:basedOn w:val="a0"/>
    <w:uiPriority w:val="99"/>
    <w:rsid w:val="00AA07A6"/>
    <w:rPr>
      <w:rFonts w:ascii="Bookman Old Style" w:hAnsi="Bookman Old Style" w:cs="Bookman Old Style"/>
      <w:sz w:val="18"/>
      <w:szCs w:val="18"/>
    </w:rPr>
  </w:style>
  <w:style w:type="character" w:customStyle="1" w:styleId="FontStyle12">
    <w:name w:val="Font Style12"/>
    <w:basedOn w:val="a0"/>
    <w:uiPriority w:val="99"/>
    <w:rsid w:val="00AA07A6"/>
    <w:rPr>
      <w:rFonts w:ascii="Century Schoolbook" w:hAnsi="Century Schoolbook" w:cs="Century Schoolbook"/>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E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2E80"/>
    <w:pPr>
      <w:ind w:left="720"/>
      <w:contextualSpacing/>
    </w:pPr>
  </w:style>
  <w:style w:type="character" w:styleId="a4">
    <w:name w:val="Hyperlink"/>
    <w:basedOn w:val="a0"/>
    <w:uiPriority w:val="99"/>
    <w:semiHidden/>
    <w:unhideWhenUsed/>
    <w:rsid w:val="007D2E80"/>
    <w:rPr>
      <w:color w:val="0000FF"/>
      <w:u w:val="single"/>
    </w:rPr>
  </w:style>
  <w:style w:type="paragraph" w:styleId="a5">
    <w:name w:val="Normal (Web)"/>
    <w:basedOn w:val="a"/>
    <w:uiPriority w:val="99"/>
    <w:semiHidden/>
    <w:unhideWhenUsed/>
    <w:rsid w:val="007D2E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AA07A6"/>
    <w:pPr>
      <w:widowControl w:val="0"/>
      <w:autoSpaceDE w:val="0"/>
      <w:autoSpaceDN w:val="0"/>
      <w:adjustRightInd w:val="0"/>
      <w:spacing w:after="0" w:line="240" w:lineRule="auto"/>
      <w:jc w:val="both"/>
    </w:pPr>
    <w:rPr>
      <w:rFonts w:ascii="Bookman Old Style" w:eastAsia="Times New Roman" w:hAnsi="Bookman Old Style" w:cs="Times New Roman"/>
      <w:sz w:val="24"/>
      <w:szCs w:val="24"/>
      <w:lang w:eastAsia="ru-RU"/>
    </w:rPr>
  </w:style>
  <w:style w:type="character" w:customStyle="1" w:styleId="FontStyle11">
    <w:name w:val="Font Style11"/>
    <w:basedOn w:val="a0"/>
    <w:uiPriority w:val="99"/>
    <w:rsid w:val="00AA07A6"/>
    <w:rPr>
      <w:rFonts w:ascii="Bookman Old Style" w:hAnsi="Bookman Old Style" w:cs="Bookman Old Style"/>
      <w:sz w:val="18"/>
      <w:szCs w:val="18"/>
    </w:rPr>
  </w:style>
  <w:style w:type="character" w:customStyle="1" w:styleId="FontStyle12">
    <w:name w:val="Font Style12"/>
    <w:basedOn w:val="a0"/>
    <w:uiPriority w:val="99"/>
    <w:rsid w:val="00AA07A6"/>
    <w:rPr>
      <w:rFonts w:ascii="Century Schoolbook" w:hAnsi="Century Schoolbook" w:cs="Century Schoolbook"/>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67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ytyzov84@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1563</Words>
  <Characters>8913</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2020-05-03T18:27:00Z</dcterms:created>
  <dcterms:modified xsi:type="dcterms:W3CDTF">2020-05-07T22:09:00Z</dcterms:modified>
</cp:coreProperties>
</file>